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8C1" w:rsidRPr="00E1132C" w:rsidRDefault="003B28C1" w:rsidP="00E1132C">
      <w:pPr>
        <w:shd w:val="clear" w:color="auto" w:fill="FFFFFF"/>
        <w:spacing w:after="0" w:line="240" w:lineRule="auto"/>
        <w:rPr>
          <w:rFonts w:eastAsia="Times New Roman" w:cs="Times New Roman"/>
          <w:color w:val="000000"/>
          <w:kern w:val="0"/>
          <w:sz w:val="16"/>
          <w:szCs w:val="16"/>
          <w14:ligatures w14:val="none"/>
        </w:rPr>
      </w:pPr>
      <w:bookmarkStart w:id="0" w:name="chuong_pl_61"/>
      <w:r w:rsidRPr="00E1132C">
        <w:rPr>
          <w:rFonts w:eastAsia="Times New Roman" w:cs="Times New Roman"/>
          <w:b/>
          <w:bCs/>
          <w:color w:val="000000"/>
          <w:kern w:val="0"/>
          <w:sz w:val="16"/>
          <w:szCs w:val="16"/>
          <w:lang w:val="en"/>
          <w14:ligatures w14:val="none"/>
        </w:rPr>
        <w:t>Mẫu số 12. Bản so sánh, thuyết minh dự thảo văn bản quy phạm pháp luật sửa đổi, bổ sung, thay thế, ban hành mới với văn bản quy phạm pháp luật hiện hành</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347"/>
        <w:gridCol w:w="8225"/>
      </w:tblGrid>
      <w:tr w:rsidR="003B28C1" w:rsidRPr="0046200A" w:rsidTr="005C4419">
        <w:trPr>
          <w:tblCellSpacing w:w="0" w:type="dxa"/>
        </w:trPr>
        <w:tc>
          <w:tcPr>
            <w:tcW w:w="1950" w:type="pct"/>
            <w:tcBorders>
              <w:top w:val="single" w:sz="8" w:space="0" w:color="auto"/>
              <w:left w:val="nil"/>
              <w:bottom w:val="nil"/>
              <w:right w:val="nil"/>
            </w:tcBorders>
            <w:shd w:val="clear" w:color="auto" w:fill="auto"/>
            <w:hideMark/>
          </w:tcPr>
          <w:p w:rsidR="00E1132C" w:rsidRPr="00E1132C" w:rsidRDefault="00E1132C" w:rsidP="00E1132C">
            <w:pPr>
              <w:spacing w:after="0" w:line="240" w:lineRule="auto"/>
              <w:jc w:val="center"/>
              <w:rPr>
                <w:rFonts w:eastAsia="Times New Roman" w:cs="Times New Roman"/>
                <w:bCs/>
                <w:color w:val="000000"/>
                <w:kern w:val="0"/>
                <w:sz w:val="26"/>
                <w:szCs w:val="26"/>
                <w:lang w:val="en"/>
                <w14:ligatures w14:val="none"/>
              </w:rPr>
            </w:pPr>
            <w:r w:rsidRPr="00E1132C">
              <w:rPr>
                <w:rFonts w:eastAsia="Times New Roman" w:cs="Times New Roman"/>
                <w:bCs/>
                <w:color w:val="000000"/>
                <w:kern w:val="0"/>
                <w:sz w:val="26"/>
                <w:szCs w:val="26"/>
                <w:lang w:val="en"/>
                <w14:ligatures w14:val="none"/>
              </w:rPr>
              <w:t>UBND TỈNH LẠNG SƠN</w:t>
            </w:r>
          </w:p>
          <w:p w:rsidR="003B28C1" w:rsidRPr="0046200A" w:rsidRDefault="00E1132C" w:rsidP="00E1132C">
            <w:pPr>
              <w:spacing w:after="0" w:line="240" w:lineRule="auto"/>
              <w:jc w:val="center"/>
              <w:rPr>
                <w:rFonts w:eastAsia="Times New Roman" w:cs="Times New Roman"/>
                <w:color w:val="000000"/>
                <w:kern w:val="0"/>
                <w:szCs w:val="28"/>
                <w14:ligatures w14:val="none"/>
              </w:rPr>
            </w:pPr>
            <w:r>
              <w:rPr>
                <w:rFonts w:eastAsia="Times New Roman" w:cs="Times New Roman"/>
                <w:b/>
                <w:bCs/>
                <w:noProof/>
                <w:color w:val="000000"/>
                <w:kern w:val="0"/>
                <w:sz w:val="26"/>
                <w:szCs w:val="26"/>
              </w:rPr>
              <mc:AlternateContent>
                <mc:Choice Requires="wps">
                  <w:drawing>
                    <wp:anchor distT="0" distB="0" distL="114300" distR="114300" simplePos="0" relativeHeight="251659264" behindDoc="0" locked="0" layoutInCell="1" allowOverlap="1">
                      <wp:simplePos x="0" y="0"/>
                      <wp:positionH relativeFrom="column">
                        <wp:posOffset>1320883</wp:posOffset>
                      </wp:positionH>
                      <wp:positionV relativeFrom="paragraph">
                        <wp:posOffset>217805</wp:posOffset>
                      </wp:positionV>
                      <wp:extent cx="596348" cy="0"/>
                      <wp:effectExtent l="0" t="0" r="32385" b="19050"/>
                      <wp:wrapNone/>
                      <wp:docPr id="1" name="Straight Connector 1"/>
                      <wp:cNvGraphicFramePr/>
                      <a:graphic xmlns:a="http://schemas.openxmlformats.org/drawingml/2006/main">
                        <a:graphicData uri="http://schemas.microsoft.com/office/word/2010/wordprocessingShape">
                          <wps:wsp>
                            <wps:cNvCnPr/>
                            <wps:spPr>
                              <a:xfrm flipV="1">
                                <a:off x="0" y="0"/>
                                <a:ext cx="59634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D28C15A"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4pt,17.15pt" to="150.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" strokecolor="#4579b8 [3044]"/>
                  </w:pict>
                </mc:Fallback>
              </mc:AlternateContent>
            </w:r>
            <w:r w:rsidRPr="00E1132C">
              <w:rPr>
                <w:rFonts w:eastAsia="Times New Roman" w:cs="Times New Roman"/>
                <w:b/>
                <w:bCs/>
                <w:color w:val="000000"/>
                <w:kern w:val="0"/>
                <w:sz w:val="26"/>
                <w:szCs w:val="26"/>
                <w:lang w:val="en"/>
                <w14:ligatures w14:val="none"/>
              </w:rPr>
              <w:t>SỞ TÀI CHÍNH</w:t>
            </w:r>
            <w:r w:rsidR="003B28C1" w:rsidRPr="0046200A">
              <w:rPr>
                <w:rFonts w:eastAsia="Times New Roman" w:cs="Times New Roman"/>
                <w:b/>
                <w:bCs/>
                <w:color w:val="000000"/>
                <w:kern w:val="0"/>
                <w:szCs w:val="28"/>
                <w:lang w:val="vi-VN"/>
                <w14:ligatures w14:val="none"/>
              </w:rPr>
              <w:br/>
            </w:r>
          </w:p>
        </w:tc>
        <w:tc>
          <w:tcPr>
            <w:tcW w:w="3000" w:type="pct"/>
            <w:tcBorders>
              <w:top w:val="single" w:sz="8" w:space="0" w:color="auto"/>
              <w:left w:val="nil"/>
              <w:bottom w:val="nil"/>
              <w:right w:val="nil"/>
            </w:tcBorders>
            <w:shd w:val="clear" w:color="auto" w:fill="auto"/>
            <w:hideMark/>
          </w:tcPr>
          <w:p w:rsidR="003B28C1" w:rsidRPr="0046200A" w:rsidRDefault="00E1132C" w:rsidP="00E1132C">
            <w:pPr>
              <w:spacing w:after="0" w:line="240" w:lineRule="auto"/>
              <w:jc w:val="center"/>
              <w:rPr>
                <w:rFonts w:eastAsia="Times New Roman" w:cs="Times New Roman"/>
                <w:color w:val="000000"/>
                <w:kern w:val="0"/>
                <w:szCs w:val="28"/>
                <w14:ligatures w14:val="none"/>
              </w:rPr>
            </w:pPr>
            <w:r>
              <w:rPr>
                <w:rFonts w:eastAsia="Times New Roman" w:cs="Times New Roman"/>
                <w:b/>
                <w:bCs/>
                <w:noProof/>
                <w:color w:val="000000"/>
                <w:kern w:val="0"/>
                <w:sz w:val="26"/>
                <w:szCs w:val="26"/>
              </w:rPr>
              <mc:AlternateContent>
                <mc:Choice Requires="wps">
                  <w:drawing>
                    <wp:anchor distT="0" distB="0" distL="114300" distR="114300" simplePos="0" relativeHeight="251660288" behindDoc="0" locked="0" layoutInCell="1" allowOverlap="1">
                      <wp:simplePos x="0" y="0"/>
                      <wp:positionH relativeFrom="column">
                        <wp:posOffset>1542884</wp:posOffset>
                      </wp:positionH>
                      <wp:positionV relativeFrom="paragraph">
                        <wp:posOffset>415925</wp:posOffset>
                      </wp:positionV>
                      <wp:extent cx="2146852"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214685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4EC7A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1.5pt,32.75pt" to="290.55pt,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" strokecolor="#4579b8 [3044]"/>
                  </w:pict>
                </mc:Fallback>
              </mc:AlternateContent>
            </w:r>
            <w:r w:rsidR="003B28C1" w:rsidRPr="00E1132C">
              <w:rPr>
                <w:rFonts w:eastAsia="Times New Roman" w:cs="Times New Roman"/>
                <w:b/>
                <w:bCs/>
                <w:color w:val="000000"/>
                <w:kern w:val="0"/>
                <w:sz w:val="26"/>
                <w:szCs w:val="26"/>
                <w:lang w:val="en"/>
                <w14:ligatures w14:val="none"/>
              </w:rPr>
              <w:t>C</w:t>
            </w:r>
            <w:r w:rsidR="003B28C1" w:rsidRPr="00E1132C">
              <w:rPr>
                <w:rFonts w:eastAsia="Times New Roman" w:cs="Times New Roman"/>
                <w:b/>
                <w:bCs/>
                <w:color w:val="000000"/>
                <w:kern w:val="0"/>
                <w:sz w:val="26"/>
                <w:szCs w:val="26"/>
                <w:lang w:val="vi-VN"/>
                <w14:ligatures w14:val="none"/>
              </w:rPr>
              <w:t>ỘNG H</w:t>
            </w:r>
            <w:r w:rsidR="003B28C1" w:rsidRPr="00E1132C">
              <w:rPr>
                <w:rFonts w:eastAsia="Times New Roman" w:cs="Times New Roman"/>
                <w:b/>
                <w:bCs/>
                <w:color w:val="000000"/>
                <w:kern w:val="0"/>
                <w:sz w:val="26"/>
                <w:szCs w:val="26"/>
                <w14:ligatures w14:val="none"/>
              </w:rPr>
              <w:t>ÒA XÃ H</w:t>
            </w:r>
            <w:r w:rsidR="003B28C1" w:rsidRPr="00E1132C">
              <w:rPr>
                <w:rFonts w:eastAsia="Times New Roman" w:cs="Times New Roman"/>
                <w:b/>
                <w:bCs/>
                <w:color w:val="000000"/>
                <w:kern w:val="0"/>
                <w:sz w:val="26"/>
                <w:szCs w:val="26"/>
                <w:lang w:val="vi-VN"/>
                <w14:ligatures w14:val="none"/>
              </w:rPr>
              <w:t>ỘI CHỦ NGHĨA VIỆT NAM</w:t>
            </w:r>
            <w:r w:rsidR="003B28C1" w:rsidRPr="00E1132C">
              <w:rPr>
                <w:rFonts w:eastAsia="Times New Roman" w:cs="Times New Roman"/>
                <w:b/>
                <w:bCs/>
                <w:color w:val="000000"/>
                <w:kern w:val="0"/>
                <w:sz w:val="26"/>
                <w:szCs w:val="26"/>
                <w:lang w:val="vi-VN"/>
                <w14:ligatures w14:val="none"/>
              </w:rPr>
              <w:br/>
            </w:r>
            <w:r w:rsidR="003B28C1" w:rsidRPr="0046200A">
              <w:rPr>
                <w:rFonts w:eastAsia="Times New Roman" w:cs="Times New Roman"/>
                <w:b/>
                <w:bCs/>
                <w:color w:val="000000"/>
                <w:kern w:val="0"/>
                <w:szCs w:val="28"/>
                <w:lang w:val="vi-VN"/>
                <w14:ligatures w14:val="none"/>
              </w:rPr>
              <w:t>Độc lập - Tự do - Hạnh ph</w:t>
            </w:r>
            <w:r w:rsidR="003B28C1" w:rsidRPr="0046200A">
              <w:rPr>
                <w:rFonts w:eastAsia="Times New Roman" w:cs="Times New Roman"/>
                <w:b/>
                <w:bCs/>
                <w:color w:val="000000"/>
                <w:kern w:val="0"/>
                <w:szCs w:val="28"/>
                <w14:ligatures w14:val="none"/>
              </w:rPr>
              <w:t>úc</w:t>
            </w:r>
            <w:r w:rsidR="003B28C1" w:rsidRPr="0046200A">
              <w:rPr>
                <w:rFonts w:eastAsia="Times New Roman" w:cs="Times New Roman"/>
                <w:b/>
                <w:bCs/>
                <w:color w:val="000000"/>
                <w:kern w:val="0"/>
                <w:szCs w:val="28"/>
                <w14:ligatures w14:val="none"/>
              </w:rPr>
              <w:br/>
            </w:r>
          </w:p>
        </w:tc>
      </w:tr>
      <w:tr w:rsidR="003B28C1" w:rsidRPr="0046200A" w:rsidTr="005C4419">
        <w:trPr>
          <w:tblCellSpacing w:w="0" w:type="dxa"/>
        </w:trPr>
        <w:tc>
          <w:tcPr>
            <w:tcW w:w="1950" w:type="pct"/>
            <w:shd w:val="clear" w:color="auto" w:fill="auto"/>
            <w:hideMark/>
          </w:tcPr>
          <w:p w:rsidR="003B28C1" w:rsidRPr="0046200A" w:rsidRDefault="003B28C1" w:rsidP="005C4419">
            <w:pPr>
              <w:spacing w:before="120" w:after="120" w:line="234" w:lineRule="atLeast"/>
              <w:jc w:val="center"/>
              <w:rPr>
                <w:rFonts w:eastAsia="Times New Roman" w:cs="Times New Roman"/>
                <w:color w:val="000000"/>
                <w:kern w:val="0"/>
                <w:szCs w:val="28"/>
                <w14:ligatures w14:val="none"/>
              </w:rPr>
            </w:pPr>
            <w:r w:rsidRPr="0046200A">
              <w:rPr>
                <w:rFonts w:eastAsia="Times New Roman" w:cs="Times New Roman"/>
                <w:b/>
                <w:bCs/>
                <w:color w:val="000000"/>
                <w:kern w:val="0"/>
                <w:szCs w:val="28"/>
                <w:lang w:val="en"/>
                <w14:ligatures w14:val="none"/>
              </w:rPr>
              <w:t> </w:t>
            </w:r>
          </w:p>
        </w:tc>
        <w:tc>
          <w:tcPr>
            <w:tcW w:w="3000" w:type="pct"/>
            <w:shd w:val="clear" w:color="auto" w:fill="auto"/>
            <w:hideMark/>
          </w:tcPr>
          <w:p w:rsidR="003B28C1" w:rsidRPr="0046200A" w:rsidRDefault="00E1132C" w:rsidP="00E1132C">
            <w:pPr>
              <w:spacing w:before="120" w:after="120" w:line="234" w:lineRule="atLeast"/>
              <w:jc w:val="center"/>
              <w:rPr>
                <w:rFonts w:eastAsia="Times New Roman" w:cs="Times New Roman"/>
                <w:color w:val="000000"/>
                <w:kern w:val="0"/>
                <w:szCs w:val="28"/>
                <w14:ligatures w14:val="none"/>
              </w:rPr>
            </w:pPr>
            <w:r>
              <w:rPr>
                <w:rFonts w:eastAsia="Times New Roman" w:cs="Times New Roman"/>
                <w:i/>
                <w:iCs/>
                <w:color w:val="000000"/>
                <w:kern w:val="0"/>
                <w:szCs w:val="28"/>
                <w:lang w:val="en"/>
                <w14:ligatures w14:val="none"/>
              </w:rPr>
              <w:t>Lạng Sơn</w:t>
            </w:r>
            <w:r w:rsidR="003B28C1" w:rsidRPr="0046200A">
              <w:rPr>
                <w:rFonts w:eastAsia="Times New Roman" w:cs="Times New Roman"/>
                <w:i/>
                <w:iCs/>
                <w:color w:val="000000"/>
                <w:kern w:val="0"/>
                <w:szCs w:val="28"/>
                <w:lang w:val="en"/>
                <w14:ligatures w14:val="none"/>
              </w:rPr>
              <w:t>, ngày</w:t>
            </w:r>
            <w:r>
              <w:rPr>
                <w:rFonts w:eastAsia="Times New Roman" w:cs="Times New Roman"/>
                <w:i/>
                <w:iCs/>
                <w:color w:val="000000"/>
                <w:kern w:val="0"/>
                <w:szCs w:val="28"/>
                <w:lang w:val="en"/>
                <w14:ligatures w14:val="none"/>
              </w:rPr>
              <w:t xml:space="preserve">       </w:t>
            </w:r>
            <w:r w:rsidR="003B28C1" w:rsidRPr="0046200A">
              <w:rPr>
                <w:rFonts w:eastAsia="Times New Roman" w:cs="Times New Roman"/>
                <w:i/>
                <w:iCs/>
                <w:color w:val="000000"/>
                <w:kern w:val="0"/>
                <w:szCs w:val="28"/>
                <w:lang w:val="en"/>
                <w14:ligatures w14:val="none"/>
              </w:rPr>
              <w:t>tháng</w:t>
            </w:r>
            <w:r>
              <w:rPr>
                <w:rFonts w:eastAsia="Times New Roman" w:cs="Times New Roman"/>
                <w:i/>
                <w:iCs/>
                <w:color w:val="000000"/>
                <w:kern w:val="0"/>
                <w:szCs w:val="28"/>
                <w:lang w:val="en"/>
                <w14:ligatures w14:val="none"/>
              </w:rPr>
              <w:t xml:space="preserve">      </w:t>
            </w:r>
            <w:r w:rsidR="003B28C1" w:rsidRPr="0046200A">
              <w:rPr>
                <w:rFonts w:eastAsia="Times New Roman" w:cs="Times New Roman"/>
                <w:i/>
                <w:iCs/>
                <w:color w:val="000000"/>
                <w:kern w:val="0"/>
                <w:szCs w:val="28"/>
                <w:lang w:val="en"/>
                <w14:ligatures w14:val="none"/>
              </w:rPr>
              <w:t xml:space="preserve">năm </w:t>
            </w:r>
            <w:r>
              <w:rPr>
                <w:rFonts w:eastAsia="Times New Roman" w:cs="Times New Roman"/>
                <w:i/>
                <w:iCs/>
                <w:color w:val="000000"/>
                <w:kern w:val="0"/>
                <w:szCs w:val="28"/>
                <w:lang w:val="en"/>
                <w14:ligatures w14:val="none"/>
              </w:rPr>
              <w:t>2025</w:t>
            </w:r>
          </w:p>
        </w:tc>
      </w:tr>
    </w:tbl>
    <w:p w:rsidR="009176E8" w:rsidRDefault="007B6F31" w:rsidP="009176E8">
      <w:pPr>
        <w:shd w:val="clear" w:color="auto" w:fill="FFFFFF"/>
        <w:spacing w:before="120" w:after="120" w:line="234" w:lineRule="atLeast"/>
        <w:jc w:val="center"/>
        <w:rPr>
          <w:rFonts w:eastAsia="Times New Roman" w:cs="Times New Roman"/>
          <w:b/>
          <w:bCs/>
          <w:color w:val="000000"/>
          <w:kern w:val="0"/>
          <w:szCs w:val="28"/>
          <w14:ligatures w14:val="none"/>
        </w:rPr>
      </w:pPr>
      <w:r w:rsidRPr="007B6F31">
        <w:rPr>
          <w:rFonts w:eastAsia="Times New Roman" w:cs="Times New Roman"/>
          <w:b/>
          <w:bCs/>
          <w:color w:val="000000"/>
          <w:kern w:val="0"/>
          <w:szCs w:val="28"/>
          <w:lang w:val="en"/>
          <w14:ligatures w14:val="none"/>
        </w:rPr>
        <w:t>B</w:t>
      </w:r>
      <w:r w:rsidRPr="007B6F31">
        <w:rPr>
          <w:rFonts w:eastAsia="Times New Roman" w:cs="Times New Roman"/>
          <w:b/>
          <w:bCs/>
          <w:color w:val="000000"/>
          <w:kern w:val="0"/>
          <w:szCs w:val="28"/>
          <w:lang w:val="vi-VN"/>
          <w14:ligatures w14:val="none"/>
        </w:rPr>
        <w:t>ẢN SO S</w:t>
      </w:r>
      <w:r w:rsidRPr="007B6F31">
        <w:rPr>
          <w:rFonts w:eastAsia="Times New Roman" w:cs="Times New Roman"/>
          <w:b/>
          <w:bCs/>
          <w:color w:val="000000"/>
          <w:kern w:val="0"/>
          <w:szCs w:val="28"/>
          <w14:ligatures w14:val="none"/>
        </w:rPr>
        <w:t>ÁNH, THUY</w:t>
      </w:r>
      <w:r w:rsidRPr="007B6F31">
        <w:rPr>
          <w:rFonts w:eastAsia="Times New Roman" w:cs="Times New Roman"/>
          <w:b/>
          <w:bCs/>
          <w:color w:val="000000"/>
          <w:kern w:val="0"/>
          <w:szCs w:val="28"/>
          <w:lang w:val="vi-VN"/>
          <w14:ligatures w14:val="none"/>
        </w:rPr>
        <w:t>ẾT MINH</w:t>
      </w:r>
    </w:p>
    <w:p w:rsidR="009176E8" w:rsidRDefault="007B6F31" w:rsidP="009176E8">
      <w:pPr>
        <w:shd w:val="clear" w:color="auto" w:fill="FFFFFF"/>
        <w:spacing w:before="120" w:after="0" w:line="234" w:lineRule="atLeast"/>
        <w:jc w:val="center"/>
        <w:rPr>
          <w:b/>
          <w:sz w:val="26"/>
          <w:szCs w:val="26"/>
          <w:lang w:val="nl-NL"/>
        </w:rPr>
      </w:pPr>
      <w:r w:rsidRPr="009176E8">
        <w:rPr>
          <w:rFonts w:eastAsia="Times New Roman" w:cs="Times New Roman"/>
          <w:b/>
          <w:bCs/>
          <w:color w:val="000000"/>
          <w:kern w:val="0"/>
          <w:sz w:val="26"/>
          <w:szCs w:val="26"/>
          <w:lang w:val="vi-VN"/>
          <w14:ligatures w14:val="none"/>
        </w:rPr>
        <w:t xml:space="preserve">DỰ THẢO </w:t>
      </w:r>
      <w:r w:rsidRPr="009176E8">
        <w:rPr>
          <w:rFonts w:eastAsia="Times New Roman" w:cs="Times New Roman"/>
          <w:b/>
          <w:bCs/>
          <w:color w:val="000000"/>
          <w:kern w:val="0"/>
          <w:sz w:val="26"/>
          <w:szCs w:val="26"/>
          <w14:ligatures w14:val="none"/>
        </w:rPr>
        <w:t xml:space="preserve">QUYẾT ĐỊNH CỦA UBND TỈNH </w:t>
      </w:r>
      <w:r w:rsidRPr="009176E8">
        <w:rPr>
          <w:rFonts w:cs="Times New Roman"/>
          <w:b/>
          <w:sz w:val="26"/>
          <w:szCs w:val="26"/>
        </w:rPr>
        <w:t xml:space="preserve">BAN HÀNH TIÊU CHUẨN, ĐỊNH MỨC SỬ DỤNG DIỆN TÍCH CHUYÊN DÙNG TẠI CÁC CƠ QUAN, TỔ CHỨC VÀ ĐƠN VỊ SỰ NGHIỆP CÔNG LẬP; </w:t>
      </w:r>
      <w:r w:rsidRPr="009176E8">
        <w:rPr>
          <w:rFonts w:cs="Times New Roman"/>
          <w:b/>
          <w:spacing w:val="-2"/>
          <w:sz w:val="26"/>
          <w:szCs w:val="26"/>
          <w:lang w:val="pt-BR"/>
        </w:rPr>
        <w:t xml:space="preserve">PHÂN CẤP THẨM QUYỀN </w:t>
      </w:r>
      <w:r w:rsidRPr="009176E8">
        <w:rPr>
          <w:rFonts w:cs="Times New Roman"/>
          <w:b/>
          <w:sz w:val="26"/>
          <w:szCs w:val="26"/>
          <w:lang w:val="pt-BR"/>
        </w:rPr>
        <w:t>BAN HÀNH TIÊU CHUẨN, ĐỊNH MỨC SỬ DỤNG DIỆN TÍCH CÔNG TRÌNH SỰ NGHIỆP TRONG LĨNH VỰC Y TẾ, GIÁO DỤC VÀ ĐÀO TẠO</w:t>
      </w:r>
      <w:r w:rsidR="000623FC">
        <w:rPr>
          <w:rFonts w:eastAsia="Times New Roman" w:cs="Times New Roman"/>
          <w:b/>
          <w:bCs/>
          <w:color w:val="000000"/>
          <w:kern w:val="0"/>
          <w:sz w:val="26"/>
          <w:szCs w:val="26"/>
          <w14:ligatures w14:val="none"/>
        </w:rPr>
        <w:t xml:space="preserve">, CÔNG TRÌNH SỰ NGHIỆP KHÁC </w:t>
      </w:r>
      <w:r w:rsidR="000623FC" w:rsidRPr="009176E8">
        <w:rPr>
          <w:rFonts w:cs="Times New Roman"/>
          <w:b/>
          <w:sz w:val="26"/>
          <w:szCs w:val="26"/>
        </w:rPr>
        <w:t>THUỘC PHẠM VI QUẢN LÝ CỦA TỈNH LẠNG SƠN</w:t>
      </w:r>
      <w:r w:rsidR="000623FC" w:rsidRPr="009176E8">
        <w:rPr>
          <w:rFonts w:eastAsia="Times New Roman" w:cs="Times New Roman"/>
          <w:b/>
          <w:bCs/>
          <w:color w:val="000000"/>
          <w:kern w:val="0"/>
          <w:sz w:val="26"/>
          <w:szCs w:val="26"/>
          <w:lang w:val="vi-VN"/>
          <w14:ligatures w14:val="none"/>
        </w:rPr>
        <w:t xml:space="preserve"> </w:t>
      </w:r>
      <w:r w:rsidRPr="009176E8">
        <w:rPr>
          <w:rFonts w:eastAsia="Times New Roman" w:cs="Times New Roman"/>
          <w:b/>
          <w:bCs/>
          <w:color w:val="000000"/>
          <w:kern w:val="0"/>
          <w:sz w:val="26"/>
          <w:szCs w:val="26"/>
          <w:lang w:val="vi-VN"/>
          <w14:ligatures w14:val="none"/>
        </w:rPr>
        <w:t xml:space="preserve">VỚI </w:t>
      </w:r>
      <w:r w:rsidRPr="009176E8">
        <w:rPr>
          <w:b/>
          <w:bCs/>
          <w:sz w:val="26"/>
          <w:szCs w:val="26"/>
          <w:lang w:val="nl-NL"/>
        </w:rPr>
        <w:t xml:space="preserve">QUYẾT ĐỊNH SỐ </w:t>
      </w:r>
      <w:r w:rsidRPr="009176E8">
        <w:rPr>
          <w:b/>
          <w:sz w:val="26"/>
          <w:szCs w:val="26"/>
          <w:lang w:val="nl-NL"/>
        </w:rPr>
        <w:t xml:space="preserve">27/2019/QĐ-UBND NGÀY 18/9/2019 CỦA UBND TỈNH BAN HÀNH TIÊU CHUẨN, </w:t>
      </w:r>
    </w:p>
    <w:p w:rsidR="009176E8" w:rsidRDefault="007B6F31" w:rsidP="009176E8">
      <w:pPr>
        <w:shd w:val="clear" w:color="auto" w:fill="FFFFFF"/>
        <w:spacing w:after="0" w:line="234" w:lineRule="atLeast"/>
        <w:jc w:val="center"/>
        <w:rPr>
          <w:b/>
          <w:sz w:val="26"/>
          <w:szCs w:val="26"/>
          <w:lang w:val="nl-NL"/>
        </w:rPr>
      </w:pPr>
      <w:r w:rsidRPr="009176E8">
        <w:rPr>
          <w:b/>
          <w:sz w:val="26"/>
          <w:szCs w:val="26"/>
          <w:lang w:val="nl-NL"/>
        </w:rPr>
        <w:t xml:space="preserve">ĐỊNH MỨC SỬ DỤNG DIỆN TÍCH CHUYÊN DÙNG TẠI CÁC CƠ QUAN, TỔ CHỨC VÀ ĐƠN VỊ </w:t>
      </w:r>
    </w:p>
    <w:p w:rsidR="009176E8" w:rsidRDefault="009176E8" w:rsidP="009176E8">
      <w:pPr>
        <w:shd w:val="clear" w:color="auto" w:fill="FFFFFF"/>
        <w:spacing w:after="0" w:line="234" w:lineRule="atLeast"/>
        <w:jc w:val="center"/>
        <w:rPr>
          <w:rFonts w:eastAsia="Times New Roman" w:cs="Times New Roman"/>
          <w:b/>
          <w:bCs/>
          <w:noProof/>
          <w:color w:val="000000"/>
          <w:kern w:val="0"/>
          <w:szCs w:val="28"/>
          <w:lang w:val="nl-NL"/>
        </w:rPr>
      </w:pPr>
      <w:r w:rsidRPr="009176E8">
        <w:rPr>
          <w:b/>
          <w:sz w:val="26"/>
          <w:szCs w:val="26"/>
          <w:lang w:val="nl-NL"/>
        </w:rPr>
        <w:t>SỰ NGHIỆP CÔNG LẬP THUỘC PHẠM VI QUẢN LÝ CỦA ỦY BAN NHÂN DÂN TỈNH</w:t>
      </w:r>
      <w:r w:rsidRPr="009176E8">
        <w:rPr>
          <w:rFonts w:eastAsia="Times New Roman" w:cs="Times New Roman"/>
          <w:b/>
          <w:bCs/>
          <w:noProof/>
          <w:color w:val="000000"/>
          <w:kern w:val="0"/>
          <w:szCs w:val="28"/>
          <w:lang w:val="nl-NL"/>
        </w:rPr>
        <w:t xml:space="preserve"> </w:t>
      </w:r>
    </w:p>
    <w:p w:rsidR="007B6F31" w:rsidRPr="009176E8" w:rsidRDefault="00575CB1" w:rsidP="009176E8">
      <w:pPr>
        <w:shd w:val="clear" w:color="auto" w:fill="FFFFFF"/>
        <w:spacing w:before="120" w:after="0" w:line="234" w:lineRule="atLeast"/>
        <w:jc w:val="center"/>
        <w:rPr>
          <w:rFonts w:eastAsia="Times New Roman" w:cs="Times New Roman"/>
          <w:b/>
          <w:bCs/>
          <w:color w:val="000000"/>
          <w:kern w:val="0"/>
          <w:szCs w:val="28"/>
          <w:lang w:val="nl-NL"/>
          <w14:ligatures w14:val="none"/>
        </w:rPr>
      </w:pPr>
      <w:r>
        <w:rPr>
          <w:rFonts w:eastAsia="Times New Roman" w:cs="Times New Roman"/>
          <w:b/>
          <w:bCs/>
          <w:noProof/>
          <w:color w:val="000000"/>
          <w:kern w:val="0"/>
          <w:szCs w:val="28"/>
        </w:rPr>
        <mc:AlternateContent>
          <mc:Choice Requires="wps">
            <w:drawing>
              <wp:anchor distT="0" distB="0" distL="114300" distR="114300" simplePos="0" relativeHeight="251661312" behindDoc="0" locked="0" layoutInCell="1" allowOverlap="1" wp14:anchorId="7794C11B" wp14:editId="20C12378">
                <wp:simplePos x="0" y="0"/>
                <wp:positionH relativeFrom="column">
                  <wp:posOffset>3382507</wp:posOffset>
                </wp:positionH>
                <wp:positionV relativeFrom="paragraph">
                  <wp:posOffset>42213</wp:posOffset>
                </wp:positionV>
                <wp:extent cx="1932167" cy="0"/>
                <wp:effectExtent l="0" t="0" r="30480" b="19050"/>
                <wp:wrapNone/>
                <wp:docPr id="3" name="Straight Connector 3"/>
                <wp:cNvGraphicFramePr/>
                <a:graphic xmlns:a="http://schemas.openxmlformats.org/drawingml/2006/main">
                  <a:graphicData uri="http://schemas.microsoft.com/office/word/2010/wordprocessingShape">
                    <wps:wsp>
                      <wps:cNvCnPr/>
                      <wps:spPr>
                        <a:xfrm>
                          <a:off x="0" y="0"/>
                          <a:ext cx="193216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35EE33"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66.35pt,3.3pt" to="41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" strokecolor="#4579b8 [3044]"/>
            </w:pict>
          </mc:Fallback>
        </mc:AlternateContent>
      </w:r>
    </w:p>
    <w:p w:rsidR="003B28C1" w:rsidRPr="0046200A" w:rsidRDefault="003B28C1" w:rsidP="00575CB1">
      <w:pPr>
        <w:shd w:val="clear" w:color="auto" w:fill="FFFFFF"/>
        <w:spacing w:before="120" w:after="120" w:line="234" w:lineRule="atLeast"/>
        <w:ind w:firstLine="720"/>
        <w:rPr>
          <w:rFonts w:eastAsia="Times New Roman" w:cs="Times New Roman"/>
          <w:color w:val="000000"/>
          <w:kern w:val="0"/>
          <w:szCs w:val="28"/>
          <w14:ligatures w14:val="none"/>
        </w:rPr>
      </w:pPr>
      <w:r w:rsidRPr="0046200A">
        <w:rPr>
          <w:rFonts w:eastAsia="Times New Roman" w:cs="Times New Roman"/>
          <w:b/>
          <w:bCs/>
          <w:color w:val="000000"/>
          <w:kern w:val="0"/>
          <w:szCs w:val="28"/>
          <w:lang w:val="en"/>
          <w14:ligatures w14:val="none"/>
        </w:rPr>
        <w:t>1. Đ</w:t>
      </w:r>
      <w:r w:rsidRPr="0046200A">
        <w:rPr>
          <w:rFonts w:eastAsia="Times New Roman" w:cs="Times New Roman"/>
          <w:b/>
          <w:bCs/>
          <w:color w:val="000000"/>
          <w:kern w:val="0"/>
          <w:szCs w:val="28"/>
          <w:lang w:val="vi-VN"/>
          <w14:ligatures w14:val="none"/>
        </w:rPr>
        <w:t>ối với văn bản sửa đổi, bổ sung, thay thế</w:t>
      </w:r>
    </w:p>
    <w:tbl>
      <w:tblPr>
        <w:tblW w:w="5174" w:type="pct"/>
        <w:tblCellSpacing w:w="0" w:type="dxa"/>
        <w:shd w:val="clear" w:color="auto" w:fill="FFFFFF"/>
        <w:tblCellMar>
          <w:left w:w="0" w:type="dxa"/>
          <w:right w:w="0" w:type="dxa"/>
        </w:tblCellMar>
        <w:tblLook w:val="04A0" w:firstRow="1" w:lastRow="0" w:firstColumn="1" w:lastColumn="0" w:noHBand="0" w:noVBand="1"/>
      </w:tblPr>
      <w:tblGrid>
        <w:gridCol w:w="4687"/>
        <w:gridCol w:w="4415"/>
        <w:gridCol w:w="4984"/>
      </w:tblGrid>
      <w:tr w:rsidR="003B28C1" w:rsidRPr="0064522B" w:rsidTr="009176E8">
        <w:trPr>
          <w:tblHeader/>
          <w:tblCellSpacing w:w="0" w:type="dxa"/>
        </w:trPr>
        <w:tc>
          <w:tcPr>
            <w:tcW w:w="1664" w:type="pct"/>
            <w:tcBorders>
              <w:top w:val="single" w:sz="8" w:space="0" w:color="000000"/>
              <w:left w:val="single" w:sz="8" w:space="0" w:color="000000"/>
              <w:bottom w:val="nil"/>
              <w:right w:val="nil"/>
            </w:tcBorders>
            <w:shd w:val="clear" w:color="auto" w:fill="auto"/>
            <w:vAlign w:val="center"/>
            <w:hideMark/>
          </w:tcPr>
          <w:p w:rsidR="003B28C1" w:rsidRPr="0064522B" w:rsidRDefault="007B6F31" w:rsidP="007B6F31">
            <w:pPr>
              <w:spacing w:before="120" w:after="120" w:line="234" w:lineRule="atLeast"/>
              <w:jc w:val="center"/>
              <w:rPr>
                <w:rFonts w:eastAsia="Times New Roman" w:cs="Times New Roman"/>
                <w:color w:val="000000"/>
                <w:kern w:val="0"/>
                <w:sz w:val="24"/>
                <w:szCs w:val="24"/>
                <w14:ligatures w14:val="none"/>
              </w:rPr>
            </w:pPr>
            <w:r w:rsidRPr="0064522B">
              <w:rPr>
                <w:b/>
                <w:bCs/>
                <w:sz w:val="24"/>
                <w:szCs w:val="24"/>
                <w:lang w:val="nl-NL"/>
              </w:rPr>
              <w:t xml:space="preserve">QUYẾT ĐỊNH SỐ </w:t>
            </w:r>
            <w:r w:rsidRPr="0064522B">
              <w:rPr>
                <w:b/>
                <w:sz w:val="24"/>
                <w:szCs w:val="24"/>
                <w:lang w:val="nl-NL"/>
              </w:rPr>
              <w:t xml:space="preserve">27/2019/QĐ-UBND NGÀY 18/9/2019 CỦA UBND TỈNH </w:t>
            </w:r>
          </w:p>
        </w:tc>
        <w:tc>
          <w:tcPr>
            <w:tcW w:w="1567" w:type="pct"/>
            <w:tcBorders>
              <w:top w:val="single" w:sz="8" w:space="0" w:color="000000"/>
              <w:left w:val="single" w:sz="8" w:space="0" w:color="000000"/>
              <w:bottom w:val="nil"/>
              <w:right w:val="nil"/>
            </w:tcBorders>
            <w:shd w:val="clear" w:color="auto" w:fill="auto"/>
            <w:vAlign w:val="center"/>
            <w:hideMark/>
          </w:tcPr>
          <w:p w:rsidR="003B28C1" w:rsidRPr="0064522B" w:rsidRDefault="003B28C1" w:rsidP="009176E8">
            <w:pPr>
              <w:spacing w:before="120" w:after="120" w:line="234" w:lineRule="atLeast"/>
              <w:ind w:right="10" w:firstLine="133"/>
              <w:jc w:val="center"/>
              <w:rPr>
                <w:rFonts w:eastAsia="Times New Roman" w:cs="Times New Roman"/>
                <w:color w:val="000000"/>
                <w:kern w:val="0"/>
                <w:sz w:val="24"/>
                <w:szCs w:val="24"/>
                <w14:ligatures w14:val="none"/>
              </w:rPr>
            </w:pPr>
            <w:r w:rsidRPr="0064522B">
              <w:rPr>
                <w:rFonts w:eastAsia="Times New Roman" w:cs="Times New Roman"/>
                <w:b/>
                <w:bCs/>
                <w:color w:val="000000"/>
                <w:kern w:val="0"/>
                <w:sz w:val="24"/>
                <w:szCs w:val="24"/>
                <w:lang w:val="en"/>
                <w14:ligatures w14:val="none"/>
              </w:rPr>
              <w:t>D</w:t>
            </w:r>
            <w:r w:rsidRPr="0064522B">
              <w:rPr>
                <w:rFonts w:eastAsia="Times New Roman" w:cs="Times New Roman"/>
                <w:b/>
                <w:bCs/>
                <w:color w:val="000000"/>
                <w:kern w:val="0"/>
                <w:sz w:val="24"/>
                <w:szCs w:val="24"/>
                <w:lang w:val="vi-VN"/>
                <w14:ligatures w14:val="none"/>
              </w:rPr>
              <w:t xml:space="preserve">Ự THẢO </w:t>
            </w:r>
            <w:r w:rsidR="007B6F31" w:rsidRPr="0064522B">
              <w:rPr>
                <w:rFonts w:eastAsia="Times New Roman" w:cs="Times New Roman"/>
                <w:b/>
                <w:bCs/>
                <w:color w:val="000000"/>
                <w:kern w:val="0"/>
                <w:sz w:val="24"/>
                <w:szCs w:val="24"/>
                <w14:ligatures w14:val="none"/>
              </w:rPr>
              <w:t xml:space="preserve">QUYẾT ĐỊNH CỦA UBND TỈNH </w:t>
            </w:r>
            <w:r w:rsidRPr="0064522B">
              <w:rPr>
                <w:rFonts w:eastAsia="Times New Roman" w:cs="Times New Roman"/>
                <w:b/>
                <w:bCs/>
                <w:color w:val="000000"/>
                <w:kern w:val="0"/>
                <w:sz w:val="24"/>
                <w:szCs w:val="24"/>
                <w:lang w:val="vi-VN"/>
                <w14:ligatures w14:val="none"/>
              </w:rPr>
              <w:t>THAY THẾ</w:t>
            </w:r>
          </w:p>
        </w:tc>
        <w:tc>
          <w:tcPr>
            <w:tcW w:w="1769" w:type="pct"/>
            <w:tcBorders>
              <w:top w:val="single" w:sz="8" w:space="0" w:color="000000"/>
              <w:left w:val="single" w:sz="8" w:space="0" w:color="000000"/>
              <w:bottom w:val="nil"/>
              <w:right w:val="single" w:sz="8" w:space="0" w:color="000000"/>
            </w:tcBorders>
            <w:shd w:val="clear" w:color="auto" w:fill="auto"/>
            <w:vAlign w:val="center"/>
            <w:hideMark/>
          </w:tcPr>
          <w:p w:rsidR="003B28C1" w:rsidRPr="0064522B" w:rsidRDefault="003B28C1" w:rsidP="005C4419">
            <w:pPr>
              <w:spacing w:before="120" w:after="120" w:line="234" w:lineRule="atLeast"/>
              <w:jc w:val="center"/>
              <w:rPr>
                <w:rFonts w:eastAsia="Times New Roman" w:cs="Times New Roman"/>
                <w:color w:val="000000"/>
                <w:kern w:val="0"/>
                <w:sz w:val="24"/>
                <w:szCs w:val="24"/>
                <w14:ligatures w14:val="none"/>
              </w:rPr>
            </w:pPr>
            <w:r w:rsidRPr="0064522B">
              <w:rPr>
                <w:rFonts w:eastAsia="Times New Roman" w:cs="Times New Roman"/>
                <w:b/>
                <w:bCs/>
                <w:color w:val="000000"/>
                <w:kern w:val="0"/>
                <w:sz w:val="24"/>
                <w:szCs w:val="24"/>
                <w:lang w:val="en"/>
                <w14:ligatures w14:val="none"/>
              </w:rPr>
              <w:t>THUY</w:t>
            </w:r>
            <w:r w:rsidRPr="0064522B">
              <w:rPr>
                <w:rFonts w:eastAsia="Times New Roman" w:cs="Times New Roman"/>
                <w:b/>
                <w:bCs/>
                <w:color w:val="000000"/>
                <w:kern w:val="0"/>
                <w:sz w:val="24"/>
                <w:szCs w:val="24"/>
                <w:lang w:val="vi-VN"/>
                <w14:ligatures w14:val="none"/>
              </w:rPr>
              <w:t>ẾT MINH</w:t>
            </w:r>
            <w:r w:rsidR="00A04DA2">
              <w:rPr>
                <w:rStyle w:val="FootnoteReference"/>
                <w:rFonts w:eastAsia="Times New Roman" w:cs="Times New Roman"/>
                <w:b/>
                <w:bCs/>
                <w:color w:val="000000"/>
                <w:kern w:val="0"/>
                <w:sz w:val="24"/>
                <w:szCs w:val="24"/>
                <w:lang w:val="vi-VN"/>
                <w14:ligatures w14:val="none"/>
              </w:rPr>
              <w:footnoteReference w:id="1"/>
            </w:r>
          </w:p>
        </w:tc>
      </w:tr>
      <w:tr w:rsidR="003B28C1" w:rsidRPr="0064522B" w:rsidTr="002A169F">
        <w:trPr>
          <w:tblCellSpacing w:w="0" w:type="dxa"/>
        </w:trPr>
        <w:tc>
          <w:tcPr>
            <w:tcW w:w="1664" w:type="pct"/>
            <w:tcBorders>
              <w:top w:val="single" w:sz="8" w:space="0" w:color="000000"/>
              <w:left w:val="single" w:sz="8" w:space="0" w:color="000000"/>
              <w:bottom w:val="nil"/>
              <w:right w:val="nil"/>
            </w:tcBorders>
            <w:shd w:val="clear" w:color="auto" w:fill="auto"/>
            <w:hideMark/>
          </w:tcPr>
          <w:p w:rsidR="003B28C1" w:rsidRPr="0064522B" w:rsidRDefault="003B28C1" w:rsidP="005C4419">
            <w:pPr>
              <w:spacing w:before="120" w:after="120" w:line="234" w:lineRule="atLeast"/>
              <w:rPr>
                <w:rFonts w:eastAsia="Times New Roman" w:cs="Times New Roman"/>
                <w:color w:val="000000"/>
                <w:kern w:val="0"/>
                <w:sz w:val="24"/>
                <w:szCs w:val="24"/>
                <w14:ligatures w14:val="none"/>
              </w:rPr>
            </w:pPr>
            <w:r w:rsidRPr="0064522B">
              <w:rPr>
                <w:rFonts w:eastAsia="Times New Roman" w:cs="Times New Roman"/>
                <w:b/>
                <w:bCs/>
                <w:color w:val="000000"/>
                <w:kern w:val="0"/>
                <w:sz w:val="24"/>
                <w:szCs w:val="24"/>
                <w:lang w:val="en"/>
                <w14:ligatures w14:val="none"/>
              </w:rPr>
              <w:t>Điều</w:t>
            </w:r>
            <w:r w:rsidRPr="0064522B">
              <w:rPr>
                <w:rFonts w:eastAsia="Times New Roman" w:cs="Times New Roman"/>
                <w:b/>
                <w:bCs/>
                <w:color w:val="000000"/>
                <w:kern w:val="0"/>
                <w:sz w:val="24"/>
                <w:szCs w:val="24"/>
                <w:lang w:val="vi-VN"/>
                <w14:ligatures w14:val="none"/>
              </w:rPr>
              <w:t> 1.</w:t>
            </w:r>
          </w:p>
        </w:tc>
        <w:tc>
          <w:tcPr>
            <w:tcW w:w="1567" w:type="pct"/>
            <w:tcBorders>
              <w:top w:val="single" w:sz="8" w:space="0" w:color="000000"/>
              <w:left w:val="single" w:sz="8" w:space="0" w:color="000000"/>
              <w:bottom w:val="nil"/>
              <w:right w:val="nil"/>
            </w:tcBorders>
            <w:shd w:val="clear" w:color="auto" w:fill="auto"/>
          </w:tcPr>
          <w:p w:rsidR="0064522B" w:rsidRPr="00436314" w:rsidRDefault="0064522B" w:rsidP="009176E8">
            <w:pPr>
              <w:spacing w:after="0" w:line="240" w:lineRule="auto"/>
              <w:ind w:right="10" w:firstLine="133"/>
              <w:jc w:val="both"/>
              <w:rPr>
                <w:rFonts w:cs="Times New Roman"/>
                <w:b/>
                <w:sz w:val="24"/>
                <w:szCs w:val="24"/>
              </w:rPr>
            </w:pPr>
            <w:r w:rsidRPr="00436314">
              <w:rPr>
                <w:rFonts w:eastAsia="Times New Roman" w:cs="Times New Roman"/>
                <w:b/>
                <w:bCs/>
                <w:kern w:val="0"/>
                <w:sz w:val="24"/>
                <w:szCs w:val="24"/>
                <w:lang w:val="en"/>
                <w14:ligatures w14:val="none"/>
              </w:rPr>
              <w:t>Điều</w:t>
            </w:r>
            <w:r w:rsidRPr="00436314">
              <w:rPr>
                <w:rFonts w:eastAsia="Times New Roman" w:cs="Times New Roman"/>
                <w:b/>
                <w:bCs/>
                <w:kern w:val="0"/>
                <w:sz w:val="24"/>
                <w:szCs w:val="24"/>
                <w:lang w:val="vi-VN"/>
                <w14:ligatures w14:val="none"/>
              </w:rPr>
              <w:t> 1.</w:t>
            </w:r>
            <w:r w:rsidRPr="00436314">
              <w:rPr>
                <w:rFonts w:cs="Times New Roman"/>
                <w:b/>
                <w:sz w:val="24"/>
                <w:szCs w:val="24"/>
              </w:rPr>
              <w:t xml:space="preserve"> Điều 1.</w:t>
            </w:r>
            <w:r w:rsidRPr="00436314">
              <w:rPr>
                <w:rFonts w:cs="Times New Roman"/>
                <w:sz w:val="24"/>
                <w:szCs w:val="24"/>
              </w:rPr>
              <w:t xml:space="preserve"> </w:t>
            </w:r>
            <w:r w:rsidRPr="00436314">
              <w:rPr>
                <w:rFonts w:cs="Times New Roman"/>
                <w:b/>
                <w:sz w:val="24"/>
                <w:szCs w:val="24"/>
              </w:rPr>
              <w:t>Phạm vi điều chỉnh</w:t>
            </w:r>
          </w:p>
          <w:p w:rsidR="003B28C1" w:rsidRPr="00436314" w:rsidRDefault="00436314" w:rsidP="00436314">
            <w:pPr>
              <w:spacing w:before="120"/>
              <w:jc w:val="both"/>
              <w:rPr>
                <w:rFonts w:eastAsia="Times New Roman" w:cs="Times New Roman"/>
                <w:kern w:val="0"/>
                <w:sz w:val="24"/>
                <w:szCs w:val="24"/>
                <w14:ligatures w14:val="none"/>
              </w:rPr>
            </w:pPr>
            <w:r w:rsidRPr="00436314">
              <w:rPr>
                <w:rFonts w:cs="Times New Roman"/>
                <w:sz w:val="24"/>
                <w:szCs w:val="24"/>
                <w:lang w:val="nl-NL"/>
              </w:rPr>
              <w:t>Ban hành tiêu chuẩn, định mức sử dụng diện tích chuyên dùng của các cơ quan, tổ chức quy định tại điểm d khoản 2 Điều 7, diện tích chuyên dùng của đơn vị sự nghiệp công lập quy định tại điểm đ khoản 2 Điều 11; p</w:t>
            </w:r>
            <w:r w:rsidRPr="00436314">
              <w:rPr>
                <w:rFonts w:cs="Times New Roman"/>
                <w:spacing w:val="-2"/>
                <w:sz w:val="24"/>
                <w:szCs w:val="24"/>
                <w:lang w:val="pt-BR"/>
              </w:rPr>
              <w:t xml:space="preserve">hân cấp thẩm quyền </w:t>
            </w:r>
            <w:r w:rsidRPr="00436314">
              <w:rPr>
                <w:rFonts w:cs="Times New Roman"/>
                <w:sz w:val="24"/>
                <w:szCs w:val="24"/>
                <w:lang w:val="pt-BR"/>
              </w:rPr>
              <w:t xml:space="preserve">ban hành tiêu chuẩn, định mức sử dụng diện tích công trình sự nghiệp </w:t>
            </w:r>
            <w:r w:rsidRPr="00436314">
              <w:rPr>
                <w:rFonts w:cs="Times New Roman"/>
                <w:sz w:val="24"/>
                <w:szCs w:val="24"/>
                <w:lang w:val="pt-BR"/>
              </w:rPr>
              <w:lastRenderedPageBreak/>
              <w:t xml:space="preserve">trong lĩnh vực y tế, giáo dục và đào tạo </w:t>
            </w:r>
            <w:r w:rsidRPr="00436314">
              <w:rPr>
                <w:rFonts w:cs="Times New Roman"/>
                <w:sz w:val="24"/>
                <w:szCs w:val="24"/>
                <w:lang w:val="nl-NL"/>
              </w:rPr>
              <w:t>tại điểm b khoản 2 Điều 12, p</w:t>
            </w:r>
            <w:r w:rsidRPr="00436314">
              <w:rPr>
                <w:rFonts w:cs="Times New Roman"/>
                <w:spacing w:val="-2"/>
                <w:sz w:val="24"/>
                <w:szCs w:val="24"/>
                <w:lang w:val="pt-BR"/>
              </w:rPr>
              <w:t xml:space="preserve">hân cấp thẩm quyền </w:t>
            </w:r>
            <w:r w:rsidRPr="00436314">
              <w:rPr>
                <w:rFonts w:cs="Times New Roman"/>
                <w:sz w:val="24"/>
                <w:szCs w:val="24"/>
                <w:lang w:val="pt-BR"/>
              </w:rPr>
              <w:t xml:space="preserve">ban hành tiêu chuẩn, định mức sử dụng diện tích công trình sự nghiệp khác </w:t>
            </w:r>
            <w:r w:rsidRPr="00436314">
              <w:rPr>
                <w:rFonts w:cs="Times New Roman"/>
                <w:sz w:val="24"/>
                <w:szCs w:val="24"/>
                <w:lang w:val="nl-NL"/>
              </w:rPr>
              <w:t xml:space="preserve">quy định tại khoản 3 Điều 12 </w:t>
            </w:r>
            <w:r w:rsidRPr="00436314">
              <w:rPr>
                <w:rFonts w:cs="Times New Roman"/>
                <w:bCs/>
                <w:sz w:val="24"/>
                <w:szCs w:val="24"/>
                <w:lang w:val="nl-NL"/>
              </w:rPr>
              <w:t>Nghị định số 155/2025/NĐ-CP ngày 16 tháng 6 năm 2025 của Chính phủ quy định tiêu chuẩn định mức sử dụng trụ sở làm việc, cơ sở hoạt động sự nghiệp.</w:t>
            </w:r>
          </w:p>
        </w:tc>
        <w:tc>
          <w:tcPr>
            <w:tcW w:w="1769" w:type="pct"/>
            <w:tcBorders>
              <w:top w:val="single" w:sz="8" w:space="0" w:color="000000"/>
              <w:left w:val="single" w:sz="8" w:space="0" w:color="000000"/>
              <w:bottom w:val="nil"/>
              <w:right w:val="single" w:sz="8" w:space="0" w:color="000000"/>
            </w:tcBorders>
            <w:shd w:val="clear" w:color="auto" w:fill="auto"/>
            <w:hideMark/>
          </w:tcPr>
          <w:p w:rsidR="003B28C1" w:rsidRPr="0064522B" w:rsidRDefault="003B28C1" w:rsidP="00650DD4">
            <w:pPr>
              <w:spacing w:after="0" w:line="240" w:lineRule="auto"/>
              <w:jc w:val="both"/>
              <w:rPr>
                <w:rFonts w:eastAsia="Times New Roman" w:cs="Times New Roman"/>
                <w:color w:val="000000"/>
                <w:kern w:val="0"/>
                <w:sz w:val="24"/>
                <w:szCs w:val="24"/>
                <w14:ligatures w14:val="none"/>
              </w:rPr>
            </w:pPr>
          </w:p>
        </w:tc>
      </w:tr>
      <w:tr w:rsidR="0064522B" w:rsidRPr="0064522B" w:rsidTr="002A169F">
        <w:trPr>
          <w:tblCellSpacing w:w="0" w:type="dxa"/>
        </w:trPr>
        <w:tc>
          <w:tcPr>
            <w:tcW w:w="1664" w:type="pct"/>
            <w:tcBorders>
              <w:top w:val="single" w:sz="8" w:space="0" w:color="000000"/>
              <w:left w:val="single" w:sz="8" w:space="0" w:color="000000"/>
              <w:bottom w:val="nil"/>
              <w:right w:val="nil"/>
            </w:tcBorders>
            <w:shd w:val="clear" w:color="auto" w:fill="auto"/>
          </w:tcPr>
          <w:p w:rsidR="0064522B" w:rsidRPr="0064522B" w:rsidRDefault="0064522B" w:rsidP="005C4419">
            <w:pPr>
              <w:spacing w:before="120" w:after="120" w:line="234" w:lineRule="atLeast"/>
              <w:rPr>
                <w:rFonts w:eastAsia="Times New Roman" w:cs="Times New Roman"/>
                <w:color w:val="000000"/>
                <w:kern w:val="0"/>
                <w:sz w:val="24"/>
                <w:szCs w:val="24"/>
                <w14:ligatures w14:val="none"/>
              </w:rPr>
            </w:pPr>
          </w:p>
        </w:tc>
        <w:tc>
          <w:tcPr>
            <w:tcW w:w="1567" w:type="pct"/>
            <w:tcBorders>
              <w:top w:val="single" w:sz="8" w:space="0" w:color="000000"/>
              <w:left w:val="single" w:sz="8" w:space="0" w:color="000000"/>
              <w:bottom w:val="nil"/>
              <w:right w:val="nil"/>
            </w:tcBorders>
            <w:shd w:val="clear" w:color="auto" w:fill="auto"/>
          </w:tcPr>
          <w:p w:rsidR="0064522B" w:rsidRPr="0064522B" w:rsidRDefault="0064522B" w:rsidP="009176E8">
            <w:pPr>
              <w:spacing w:after="0" w:line="240" w:lineRule="auto"/>
              <w:ind w:right="10" w:firstLine="133"/>
              <w:jc w:val="both"/>
              <w:rPr>
                <w:rFonts w:cs="Times New Roman"/>
                <w:b/>
                <w:sz w:val="24"/>
                <w:szCs w:val="24"/>
              </w:rPr>
            </w:pPr>
            <w:r w:rsidRPr="0064522B">
              <w:rPr>
                <w:rFonts w:cs="Times New Roman"/>
                <w:b/>
                <w:sz w:val="24"/>
                <w:szCs w:val="24"/>
              </w:rPr>
              <w:t>Điều 2. Đối tượng áp dụng</w:t>
            </w:r>
          </w:p>
          <w:p w:rsidR="0064522B" w:rsidRPr="0064522B" w:rsidRDefault="0064522B" w:rsidP="000623FC">
            <w:pPr>
              <w:spacing w:after="0" w:line="240" w:lineRule="auto"/>
              <w:ind w:right="10" w:firstLine="133"/>
              <w:jc w:val="both"/>
              <w:rPr>
                <w:rFonts w:eastAsia="Times New Roman" w:cs="Times New Roman"/>
                <w:color w:val="000000"/>
                <w:kern w:val="0"/>
                <w:sz w:val="24"/>
                <w:szCs w:val="24"/>
                <w14:ligatures w14:val="none"/>
              </w:rPr>
            </w:pPr>
            <w:r w:rsidRPr="0064522B">
              <w:rPr>
                <w:rFonts w:cs="Times New Roman"/>
                <w:sz w:val="24"/>
                <w:szCs w:val="24"/>
              </w:rPr>
              <w:t xml:space="preserve">Cơ quan, tổ chức nhà nước, đơn vị sự nghiệp công lập thuộc phạm vi quản lý của </w:t>
            </w:r>
            <w:r w:rsidR="000623FC">
              <w:rPr>
                <w:rFonts w:cs="Times New Roman"/>
                <w:sz w:val="24"/>
                <w:szCs w:val="24"/>
              </w:rPr>
              <w:t xml:space="preserve"> </w:t>
            </w:r>
            <w:r w:rsidRPr="0064522B">
              <w:rPr>
                <w:rFonts w:cs="Times New Roman"/>
                <w:sz w:val="24"/>
                <w:szCs w:val="24"/>
              </w:rPr>
              <w:t>tỉnh Lạng Sơn.</w:t>
            </w:r>
          </w:p>
        </w:tc>
        <w:tc>
          <w:tcPr>
            <w:tcW w:w="1769" w:type="pct"/>
            <w:tcBorders>
              <w:top w:val="single" w:sz="8" w:space="0" w:color="000000"/>
              <w:left w:val="single" w:sz="8" w:space="0" w:color="000000"/>
              <w:bottom w:val="nil"/>
              <w:right w:val="single" w:sz="8" w:space="0" w:color="000000"/>
            </w:tcBorders>
            <w:shd w:val="clear" w:color="auto" w:fill="auto"/>
          </w:tcPr>
          <w:p w:rsidR="0064522B" w:rsidRPr="0064522B" w:rsidRDefault="0064522B" w:rsidP="005C4419">
            <w:pPr>
              <w:spacing w:before="120" w:after="120" w:line="234" w:lineRule="atLeast"/>
              <w:jc w:val="center"/>
              <w:rPr>
                <w:rFonts w:eastAsia="Times New Roman" w:cs="Times New Roman"/>
                <w:color w:val="000000"/>
                <w:kern w:val="0"/>
                <w:sz w:val="24"/>
                <w:szCs w:val="24"/>
                <w:lang w:val="en"/>
                <w14:ligatures w14:val="none"/>
              </w:rPr>
            </w:pPr>
          </w:p>
        </w:tc>
      </w:tr>
      <w:tr w:rsidR="0064522B" w:rsidRPr="009176E8" w:rsidTr="002A169F">
        <w:trPr>
          <w:tblCellSpacing w:w="0" w:type="dxa"/>
        </w:trPr>
        <w:tc>
          <w:tcPr>
            <w:tcW w:w="1664" w:type="pct"/>
            <w:tcBorders>
              <w:top w:val="single" w:sz="8" w:space="0" w:color="000000"/>
              <w:left w:val="single" w:sz="8" w:space="0" w:color="000000"/>
              <w:bottom w:val="nil"/>
              <w:right w:val="nil"/>
            </w:tcBorders>
            <w:shd w:val="clear" w:color="auto" w:fill="auto"/>
          </w:tcPr>
          <w:p w:rsidR="00575CB1" w:rsidRPr="00575CB1" w:rsidRDefault="00575CB1" w:rsidP="004571A1">
            <w:pPr>
              <w:shd w:val="clear" w:color="auto" w:fill="FFFFFF"/>
              <w:spacing w:after="0" w:line="240" w:lineRule="auto"/>
              <w:jc w:val="both"/>
              <w:rPr>
                <w:sz w:val="24"/>
                <w:szCs w:val="24"/>
                <w:lang w:val="pt-BR"/>
              </w:rPr>
            </w:pPr>
            <w:bookmarkStart w:id="1" w:name="dieu_1"/>
            <w:r w:rsidRPr="00575CB1">
              <w:rPr>
                <w:b/>
                <w:bCs/>
                <w:sz w:val="24"/>
                <w:szCs w:val="24"/>
              </w:rPr>
              <w:t>Điều 1.</w:t>
            </w:r>
            <w:bookmarkStart w:id="2" w:name="dieu_1_name"/>
            <w:bookmarkEnd w:id="1"/>
            <w:r w:rsidRPr="00575CB1">
              <w:rPr>
                <w:b/>
                <w:bCs/>
                <w:sz w:val="24"/>
                <w:szCs w:val="24"/>
              </w:rPr>
              <w:t xml:space="preserve"> </w:t>
            </w:r>
            <w:bookmarkEnd w:id="2"/>
            <w:r w:rsidRPr="00575CB1">
              <w:rPr>
                <w:sz w:val="24"/>
                <w:szCs w:val="24"/>
                <w:lang w:val="pt-BR"/>
              </w:rPr>
              <w:t xml:space="preserve">Ban hành tiêu chuẩn, định mức sử dụng diện tích chuyên dùng tại các cơ quan, tổ chức, đơn vị sự nghiệp công lập thuộc phạm vi quản lý của </w:t>
            </w:r>
            <w:r w:rsidRPr="00575CB1">
              <w:rPr>
                <w:sz w:val="24"/>
                <w:szCs w:val="24"/>
                <w:lang w:val="vi-VN"/>
              </w:rPr>
              <w:t xml:space="preserve">Ủy ban nhân dân </w:t>
            </w:r>
            <w:r w:rsidRPr="00575CB1">
              <w:rPr>
                <w:sz w:val="24"/>
                <w:szCs w:val="24"/>
                <w:lang w:val="pt-BR"/>
              </w:rPr>
              <w:t>tỉnh Lạng Sơn như sau:</w:t>
            </w:r>
          </w:p>
          <w:p w:rsidR="00575CB1" w:rsidRPr="00575CB1" w:rsidRDefault="00575CB1" w:rsidP="004571A1">
            <w:pPr>
              <w:shd w:val="clear" w:color="auto" w:fill="FFFFFF"/>
              <w:tabs>
                <w:tab w:val="left" w:pos="993"/>
              </w:tabs>
              <w:spacing w:after="0" w:line="240" w:lineRule="auto"/>
              <w:jc w:val="both"/>
              <w:rPr>
                <w:spacing w:val="-2"/>
                <w:sz w:val="24"/>
                <w:szCs w:val="24"/>
                <w:lang w:val="pt-BR"/>
              </w:rPr>
            </w:pPr>
            <w:r>
              <w:rPr>
                <w:spacing w:val="-2"/>
                <w:sz w:val="24"/>
                <w:szCs w:val="24"/>
                <w:lang w:val="pt-BR"/>
              </w:rPr>
              <w:t xml:space="preserve">1. </w:t>
            </w:r>
            <w:r w:rsidRPr="00575CB1">
              <w:rPr>
                <w:spacing w:val="-2"/>
                <w:sz w:val="24"/>
                <w:szCs w:val="24"/>
                <w:lang w:val="pt-BR"/>
              </w:rPr>
              <w:t>Tiêu chuẩn, định mức sử dụng diện tích chuyên dùng phục vụ hoạt động đặc thù tại các cơ quan, tổ chức theo phụ lục I ban hành kèm Quyết định này.</w:t>
            </w:r>
          </w:p>
          <w:p w:rsidR="00575CB1" w:rsidRPr="009176E8" w:rsidRDefault="00575CB1" w:rsidP="004571A1">
            <w:pPr>
              <w:pStyle w:val="NormalWeb"/>
              <w:shd w:val="clear" w:color="auto" w:fill="FFFFFF"/>
              <w:tabs>
                <w:tab w:val="left" w:pos="993"/>
              </w:tabs>
              <w:spacing w:before="0" w:beforeAutospacing="0" w:after="0" w:afterAutospacing="0"/>
              <w:jc w:val="both"/>
              <w:rPr>
                <w:bCs/>
                <w:color w:val="0000FF"/>
                <w:lang w:val="pt-BR"/>
              </w:rPr>
            </w:pPr>
            <w:r>
              <w:rPr>
                <w:lang w:val="pt-BR"/>
              </w:rPr>
              <w:t xml:space="preserve">2. </w:t>
            </w:r>
            <w:r w:rsidRPr="00575CB1">
              <w:rPr>
                <w:lang w:val="pt-BR"/>
              </w:rPr>
              <w:t>Tiêu chuẩn, định mức sử dụng diện tích công trình sự nghiệp của đơn vị sự nghiệp công lập (không bao gồm công trình sự nghiệp trong lĩnh vực y tế, giáo dục và đào tạo và các đơn vị sự nghiệp công lập tự đảm bảo chi thường xuyên và chi đầu tư) theo phụ lục II ban hành kèm Quyết định này</w:t>
            </w:r>
            <w:r w:rsidRPr="00575CB1">
              <w:rPr>
                <w:color w:val="0000FF"/>
                <w:lang w:val="pt-BR"/>
              </w:rPr>
              <w:t>.</w:t>
            </w:r>
          </w:p>
          <w:p w:rsidR="0064522B" w:rsidRPr="0064522B" w:rsidRDefault="00575CB1" w:rsidP="004571A1">
            <w:pPr>
              <w:pStyle w:val="NormalWeb"/>
              <w:shd w:val="clear" w:color="auto" w:fill="FFFFFF"/>
              <w:tabs>
                <w:tab w:val="left" w:pos="993"/>
              </w:tabs>
              <w:spacing w:before="0" w:beforeAutospacing="0" w:after="0" w:afterAutospacing="0"/>
              <w:jc w:val="both"/>
              <w:rPr>
                <w:color w:val="000000"/>
              </w:rPr>
            </w:pPr>
            <w:r>
              <w:rPr>
                <w:spacing w:val="-2"/>
                <w:lang w:val="pt-BR"/>
              </w:rPr>
              <w:t xml:space="preserve">3. </w:t>
            </w:r>
            <w:r w:rsidRPr="00575CB1">
              <w:rPr>
                <w:spacing w:val="-2"/>
                <w:lang w:val="pt-BR"/>
              </w:rPr>
              <w:t xml:space="preserve">Tiêu chuẩn, định mức sử dụng diện tích công trình sự nghiệp thuộc lĩnh vực giáo dục nghề </w:t>
            </w:r>
            <w:r w:rsidRPr="00575CB1">
              <w:rPr>
                <w:spacing w:val="-2"/>
                <w:lang w:val="pt-BR"/>
              </w:rPr>
              <w:lastRenderedPageBreak/>
              <w:t xml:space="preserve">nghiệp theo phụ lục III ban hành kèm Quyết định này. </w:t>
            </w:r>
          </w:p>
        </w:tc>
        <w:tc>
          <w:tcPr>
            <w:tcW w:w="1567" w:type="pct"/>
            <w:tcBorders>
              <w:top w:val="single" w:sz="8" w:space="0" w:color="000000"/>
              <w:left w:val="single" w:sz="8" w:space="0" w:color="000000"/>
              <w:bottom w:val="nil"/>
              <w:right w:val="nil"/>
            </w:tcBorders>
            <w:shd w:val="clear" w:color="auto" w:fill="auto"/>
          </w:tcPr>
          <w:p w:rsidR="0064522B" w:rsidRPr="0064522B" w:rsidRDefault="0064522B" w:rsidP="009176E8">
            <w:pPr>
              <w:spacing w:after="0" w:line="240" w:lineRule="auto"/>
              <w:ind w:right="10" w:firstLine="133"/>
              <w:jc w:val="both"/>
              <w:rPr>
                <w:rFonts w:cs="Times New Roman"/>
                <w:spacing w:val="-2"/>
                <w:sz w:val="24"/>
                <w:szCs w:val="24"/>
                <w:lang w:val="pt-BR"/>
              </w:rPr>
            </w:pPr>
            <w:r w:rsidRPr="009176E8">
              <w:rPr>
                <w:rFonts w:cs="Times New Roman"/>
                <w:b/>
                <w:sz w:val="24"/>
                <w:szCs w:val="24"/>
                <w:lang w:val="vi-VN"/>
              </w:rPr>
              <w:lastRenderedPageBreak/>
              <w:t>Điều 3.</w:t>
            </w:r>
            <w:r w:rsidRPr="009176E8">
              <w:rPr>
                <w:rFonts w:cs="Times New Roman"/>
                <w:sz w:val="24"/>
                <w:szCs w:val="24"/>
                <w:lang w:val="vi-VN"/>
              </w:rPr>
              <w:t xml:space="preserve"> </w:t>
            </w:r>
            <w:r w:rsidRPr="009176E8">
              <w:rPr>
                <w:rFonts w:cs="Times New Roman"/>
                <w:b/>
                <w:sz w:val="24"/>
                <w:szCs w:val="24"/>
                <w:lang w:val="vi-VN"/>
              </w:rPr>
              <w:t xml:space="preserve">Ban hành tiêu chuẩn, định mức sử dụng diện tích chuyên dùng tại các cơ quan, tổ chức và đơn vị sự nghiệp công lập </w:t>
            </w:r>
            <w:r w:rsidRPr="0064522B">
              <w:rPr>
                <w:rFonts w:cs="Times New Roman"/>
                <w:spacing w:val="-2"/>
                <w:sz w:val="24"/>
                <w:szCs w:val="24"/>
                <w:lang w:val="pt-BR"/>
              </w:rPr>
              <w:t xml:space="preserve">1. Tiêu chuẩn, định mức sử dụng diện tích chuyên dùng tại các cơ quan, tổ chức theo Phụ lục I ban hành kèm theo Quyết định này. </w:t>
            </w:r>
          </w:p>
          <w:p w:rsidR="0064522B" w:rsidRPr="009176E8" w:rsidRDefault="0064522B" w:rsidP="009176E8">
            <w:pPr>
              <w:spacing w:after="120" w:line="234" w:lineRule="atLeast"/>
              <w:ind w:right="10" w:firstLine="133"/>
              <w:jc w:val="both"/>
              <w:rPr>
                <w:rFonts w:eastAsia="Times New Roman" w:cs="Times New Roman"/>
                <w:color w:val="000000"/>
                <w:kern w:val="0"/>
                <w:sz w:val="24"/>
                <w:szCs w:val="24"/>
                <w:lang w:val="pt-BR"/>
                <w14:ligatures w14:val="none"/>
              </w:rPr>
            </w:pPr>
            <w:r w:rsidRPr="0064522B">
              <w:rPr>
                <w:rFonts w:cs="Times New Roman"/>
                <w:sz w:val="24"/>
                <w:szCs w:val="24"/>
                <w:lang w:val="pt-BR"/>
              </w:rPr>
              <w:t>2. Tiêu chuẩn, định mức sử dụng diện tích chuyên dùng cơ sở hoạt động sự nghiệp của đơn vị sự nghiệp công lập (không bao gồm công trình sự nghiệp trong lĩnh vực y tế, giáo dục và đào tạo và các đơn vị sự nghiệp công lập tự đảm bảo chi thường xuyên và chi đầu tư</w:t>
            </w:r>
            <w:r w:rsidR="004C2C22">
              <w:rPr>
                <w:rFonts w:cs="Times New Roman"/>
                <w:sz w:val="24"/>
                <w:szCs w:val="24"/>
                <w:lang w:val="pt-BR"/>
              </w:rPr>
              <w:t xml:space="preserve">, </w:t>
            </w:r>
            <w:r w:rsidR="004C2C22" w:rsidRPr="004C2C22">
              <w:rPr>
                <w:rFonts w:cs="Times New Roman"/>
                <w:color w:val="0070C0"/>
                <w:sz w:val="24"/>
                <w:szCs w:val="24"/>
                <w:lang w:val="pt-BR"/>
              </w:rPr>
              <w:t>tiêu chuẩn, định mức diện tích công trình sự nghiệp khác</w:t>
            </w:r>
            <w:r w:rsidRPr="0064522B">
              <w:rPr>
                <w:rFonts w:cs="Times New Roman"/>
                <w:sz w:val="24"/>
                <w:szCs w:val="24"/>
                <w:lang w:val="pt-BR"/>
              </w:rPr>
              <w:t xml:space="preserve">) </w:t>
            </w:r>
            <w:r w:rsidRPr="0064522B">
              <w:rPr>
                <w:rFonts w:cs="Times New Roman"/>
                <w:spacing w:val="-2"/>
                <w:sz w:val="24"/>
                <w:szCs w:val="24"/>
                <w:lang w:val="pt-BR"/>
              </w:rPr>
              <w:t>theo Phụ lục II ban hành kèm theo Quyết định này.</w:t>
            </w:r>
          </w:p>
        </w:tc>
        <w:tc>
          <w:tcPr>
            <w:tcW w:w="1769" w:type="pct"/>
            <w:tcBorders>
              <w:top w:val="single" w:sz="8" w:space="0" w:color="000000"/>
              <w:left w:val="single" w:sz="8" w:space="0" w:color="000000"/>
              <w:bottom w:val="nil"/>
              <w:right w:val="single" w:sz="8" w:space="0" w:color="000000"/>
            </w:tcBorders>
            <w:shd w:val="clear" w:color="auto" w:fill="auto"/>
          </w:tcPr>
          <w:p w:rsidR="00AE54F8" w:rsidRDefault="00A21B1E" w:rsidP="00AE54F8">
            <w:pPr>
              <w:spacing w:after="0" w:line="240" w:lineRule="auto"/>
              <w:jc w:val="both"/>
              <w:rPr>
                <w:sz w:val="24"/>
                <w:szCs w:val="24"/>
                <w:lang w:val="pt-BR"/>
              </w:rPr>
            </w:pPr>
            <w:r>
              <w:rPr>
                <w:spacing w:val="-2"/>
                <w:sz w:val="24"/>
                <w:szCs w:val="24"/>
                <w:lang w:val="pt-BR"/>
              </w:rPr>
              <w:t xml:space="preserve"> - </w:t>
            </w:r>
            <w:r w:rsidR="00AE54F8">
              <w:rPr>
                <w:spacing w:val="-2"/>
                <w:sz w:val="24"/>
                <w:szCs w:val="24"/>
                <w:lang w:val="pt-BR"/>
              </w:rPr>
              <w:t xml:space="preserve">Phụ lục I và Phụ lục II dự thảo Quyết định kế thừa </w:t>
            </w:r>
            <w:r w:rsidR="00AE54F8" w:rsidRPr="009176E8">
              <w:rPr>
                <w:sz w:val="24"/>
                <w:szCs w:val="24"/>
                <w:lang w:val="pt-BR"/>
              </w:rPr>
              <w:t xml:space="preserve">các tiêu chuẩn, định mức tại </w:t>
            </w:r>
            <w:r w:rsidR="00AE54F8" w:rsidRPr="00AE54F8">
              <w:rPr>
                <w:sz w:val="24"/>
                <w:szCs w:val="24"/>
                <w:lang w:val="pt-BR"/>
              </w:rPr>
              <w:t>Quyết định số 27/2019/QĐ-UBND ngày 18/9/2019 của UBND tỉnh ban hành tiêu chuẩn, đinh mức sử dụng diện tích chuyên dùng tại các cơ quan, tổ chức và đơn vị sự nghiệp công lập thuộc phạm vi quản lý của tỉnh Lạng Sơn còn phù hợp, loại bỏ các tiêu chuẩn, định mức không phù hợp, bổ sung các tiêu chuẩn định mức theo đề xuất của một số cơ quan, tổ chức, đơn vị hiện nay thực tế sử dụng</w:t>
            </w:r>
            <w:r>
              <w:rPr>
                <w:sz w:val="24"/>
                <w:szCs w:val="24"/>
                <w:lang w:val="pt-BR"/>
              </w:rPr>
              <w:t>, chuyển một số tiệu chuẩn, định mức của đơn vị sự nghiệp tại Phu lục I sang Phu lục II cho phù họp với tên gọi của Phụ lục văn bản.</w:t>
            </w:r>
          </w:p>
          <w:p w:rsidR="0064522B" w:rsidRPr="009176E8" w:rsidRDefault="00A21B1E" w:rsidP="00A21B1E">
            <w:pPr>
              <w:spacing w:after="0" w:line="240" w:lineRule="auto"/>
              <w:jc w:val="both"/>
              <w:rPr>
                <w:rFonts w:eastAsia="Times New Roman" w:cs="Times New Roman"/>
                <w:color w:val="000000"/>
                <w:kern w:val="0"/>
                <w:sz w:val="24"/>
                <w:szCs w:val="24"/>
                <w:lang w:val="pt-BR"/>
                <w14:ligatures w14:val="none"/>
              </w:rPr>
            </w:pPr>
            <w:r>
              <w:rPr>
                <w:spacing w:val="-2"/>
                <w:sz w:val="24"/>
                <w:szCs w:val="24"/>
                <w:lang w:val="pt-BR"/>
              </w:rPr>
              <w:t xml:space="preserve"> - </w:t>
            </w:r>
            <w:r w:rsidR="000A046D">
              <w:rPr>
                <w:spacing w:val="-2"/>
                <w:sz w:val="24"/>
                <w:szCs w:val="24"/>
                <w:lang w:val="pt-BR"/>
              </w:rPr>
              <w:t xml:space="preserve">Bỏ </w:t>
            </w:r>
            <w:r w:rsidR="000A046D" w:rsidRPr="00575CB1">
              <w:rPr>
                <w:spacing w:val="-2"/>
                <w:sz w:val="24"/>
                <w:szCs w:val="24"/>
                <w:lang w:val="pt-BR"/>
              </w:rPr>
              <w:t xml:space="preserve">Tiêu chuẩn, định mức sử dụng diện tích công trình sự nghiệp thuộc lĩnh vực giáo dục nghề nghiệp theo phụ lục III ban hành kèm Quyết định </w:t>
            </w:r>
            <w:r w:rsidR="000A046D">
              <w:rPr>
                <w:spacing w:val="-2"/>
                <w:sz w:val="24"/>
                <w:szCs w:val="24"/>
                <w:lang w:val="pt-BR"/>
              </w:rPr>
              <w:t xml:space="preserve">số </w:t>
            </w:r>
            <w:r w:rsidR="000A046D" w:rsidRPr="000A046D">
              <w:rPr>
                <w:spacing w:val="-2"/>
                <w:sz w:val="24"/>
                <w:szCs w:val="24"/>
                <w:lang w:val="nl-NL"/>
              </w:rPr>
              <w:t xml:space="preserve">27/2019/QĐ-UBND ngày 18/9/2019 của UBND </w:t>
            </w:r>
            <w:r w:rsidR="000A046D" w:rsidRPr="000A046D">
              <w:rPr>
                <w:spacing w:val="-2"/>
                <w:sz w:val="24"/>
                <w:szCs w:val="24"/>
                <w:lang w:val="nl-NL"/>
              </w:rPr>
              <w:lastRenderedPageBreak/>
              <w:t>tỉnh</w:t>
            </w:r>
            <w:r w:rsidR="000A046D">
              <w:rPr>
                <w:spacing w:val="-2"/>
                <w:sz w:val="24"/>
                <w:szCs w:val="24"/>
                <w:lang w:val="nl-NL"/>
              </w:rPr>
              <w:t xml:space="preserve"> </w:t>
            </w:r>
            <w:r w:rsidR="000A046D" w:rsidRPr="000A046D">
              <w:rPr>
                <w:sz w:val="24"/>
                <w:szCs w:val="24"/>
                <w:lang w:val="nl-NL"/>
              </w:rPr>
              <w:t xml:space="preserve">do </w:t>
            </w:r>
            <w:r w:rsidR="000A046D" w:rsidRPr="000A046D">
              <w:rPr>
                <w:bCs/>
                <w:sz w:val="24"/>
                <w:szCs w:val="24"/>
                <w:lang w:val="nl-NL"/>
              </w:rPr>
              <w:t>Nghị định số 155/2025/NĐ-CP không giao UBND tỉnh quy định</w:t>
            </w:r>
          </w:p>
        </w:tc>
      </w:tr>
      <w:tr w:rsidR="003B28C1" w:rsidRPr="009176E8" w:rsidTr="002A169F">
        <w:trPr>
          <w:tblCellSpacing w:w="0" w:type="dxa"/>
        </w:trPr>
        <w:tc>
          <w:tcPr>
            <w:tcW w:w="1664" w:type="pct"/>
            <w:tcBorders>
              <w:top w:val="single" w:sz="8" w:space="0" w:color="000000"/>
              <w:left w:val="single" w:sz="8" w:space="0" w:color="000000"/>
              <w:bottom w:val="nil"/>
              <w:right w:val="nil"/>
            </w:tcBorders>
            <w:shd w:val="clear" w:color="auto" w:fill="auto"/>
          </w:tcPr>
          <w:p w:rsidR="003B28C1" w:rsidRPr="009176E8" w:rsidRDefault="003B28C1" w:rsidP="005C4419">
            <w:pPr>
              <w:spacing w:before="120" w:after="120" w:line="234" w:lineRule="atLeast"/>
              <w:rPr>
                <w:rFonts w:eastAsia="Times New Roman" w:cs="Times New Roman"/>
                <w:color w:val="000000"/>
                <w:kern w:val="0"/>
                <w:sz w:val="24"/>
                <w:szCs w:val="24"/>
                <w:lang w:val="pt-BR"/>
                <w14:ligatures w14:val="none"/>
              </w:rPr>
            </w:pPr>
          </w:p>
        </w:tc>
        <w:tc>
          <w:tcPr>
            <w:tcW w:w="1567" w:type="pct"/>
            <w:tcBorders>
              <w:top w:val="single" w:sz="8" w:space="0" w:color="000000"/>
              <w:left w:val="single" w:sz="8" w:space="0" w:color="000000"/>
              <w:bottom w:val="nil"/>
              <w:right w:val="nil"/>
            </w:tcBorders>
            <w:shd w:val="clear" w:color="auto" w:fill="auto"/>
          </w:tcPr>
          <w:p w:rsidR="00FB5D6B" w:rsidRPr="008D6916" w:rsidRDefault="00FB5D6B" w:rsidP="00FB5D6B">
            <w:pPr>
              <w:spacing w:line="240" w:lineRule="auto"/>
              <w:jc w:val="both"/>
              <w:rPr>
                <w:rFonts w:cs="Times New Roman"/>
                <w:b/>
                <w:sz w:val="24"/>
                <w:szCs w:val="24"/>
                <w:lang w:val="pt-BR"/>
              </w:rPr>
            </w:pPr>
            <w:r>
              <w:rPr>
                <w:rFonts w:cs="Times New Roman"/>
                <w:b/>
                <w:spacing w:val="-2"/>
                <w:sz w:val="24"/>
                <w:szCs w:val="24"/>
                <w:lang w:val="pt-BR"/>
              </w:rPr>
              <w:t xml:space="preserve">Điều 4. </w:t>
            </w:r>
            <w:r w:rsidRPr="00FB5D6B">
              <w:rPr>
                <w:rFonts w:cs="Times New Roman"/>
                <w:b/>
                <w:spacing w:val="-2"/>
                <w:sz w:val="24"/>
                <w:szCs w:val="24"/>
                <w:lang w:val="pt-BR"/>
              </w:rPr>
              <w:t>Phân cấp thẩm quyền</w:t>
            </w:r>
            <w:r w:rsidRPr="00FB5D6B">
              <w:rPr>
                <w:rFonts w:cs="Times New Roman"/>
                <w:spacing w:val="-2"/>
                <w:sz w:val="24"/>
                <w:szCs w:val="24"/>
                <w:lang w:val="pt-BR"/>
              </w:rPr>
              <w:t xml:space="preserve"> </w:t>
            </w:r>
            <w:r w:rsidRPr="00FB5D6B">
              <w:rPr>
                <w:rFonts w:cs="Times New Roman"/>
                <w:b/>
                <w:sz w:val="24"/>
                <w:szCs w:val="24"/>
                <w:lang w:val="pt-BR"/>
              </w:rPr>
              <w:t xml:space="preserve">ban hành </w:t>
            </w:r>
            <w:r w:rsidRPr="008D6916">
              <w:rPr>
                <w:rFonts w:cs="Times New Roman"/>
                <w:b/>
                <w:sz w:val="24"/>
                <w:szCs w:val="24"/>
                <w:lang w:val="pt-BR"/>
              </w:rPr>
              <w:t>tiêu chuẩn, định mức sử dụng diện tích công trình sự nghiệp trong lĩnh vực y tế, giáo dục và đào tạo, công trình sự nghiệp khác.</w:t>
            </w:r>
          </w:p>
          <w:p w:rsidR="00FB5D6B" w:rsidRPr="008D6916" w:rsidRDefault="00FB5D6B" w:rsidP="00FB5D6B">
            <w:pPr>
              <w:spacing w:after="0" w:line="240" w:lineRule="auto"/>
              <w:jc w:val="both"/>
              <w:rPr>
                <w:rFonts w:cs="Times New Roman"/>
                <w:sz w:val="24"/>
                <w:szCs w:val="24"/>
                <w:lang w:val="pt-BR"/>
              </w:rPr>
            </w:pPr>
            <w:r w:rsidRPr="008D6916">
              <w:rPr>
                <w:rFonts w:cs="Times New Roman"/>
                <w:sz w:val="24"/>
                <w:szCs w:val="24"/>
                <w:lang w:val="pt-BR"/>
              </w:rPr>
              <w:t>1. Sở Y tế: Ban hành tiêu chuẩn, định mức sử dụng diện tích công trình sự nghiệp trong lĩnh vực y tế.</w:t>
            </w:r>
          </w:p>
          <w:p w:rsidR="00FB5D6B" w:rsidRPr="008D6916" w:rsidRDefault="00FB5D6B" w:rsidP="00FB5D6B">
            <w:pPr>
              <w:spacing w:after="0" w:line="240" w:lineRule="auto"/>
              <w:jc w:val="both"/>
              <w:rPr>
                <w:rFonts w:cs="Times New Roman"/>
                <w:sz w:val="24"/>
                <w:szCs w:val="24"/>
                <w:lang w:val="pt-BR"/>
              </w:rPr>
            </w:pPr>
            <w:r w:rsidRPr="008D6916">
              <w:rPr>
                <w:rFonts w:cs="Times New Roman"/>
                <w:sz w:val="24"/>
                <w:szCs w:val="24"/>
                <w:lang w:val="pt-BR"/>
              </w:rPr>
              <w:t>2. Sở Giáo dục và đào tạo: Ban hành tiêu chuẩn, định mức sử dụng diện tích công trình sự nghiệp trong lĩnh vực giáo dục và đào tạo.</w:t>
            </w:r>
          </w:p>
          <w:p w:rsidR="00FB5D6B" w:rsidRPr="008D6916" w:rsidRDefault="00FB5D6B" w:rsidP="00FB5D6B">
            <w:pPr>
              <w:spacing w:after="0" w:line="240" w:lineRule="auto"/>
              <w:jc w:val="both"/>
              <w:rPr>
                <w:rFonts w:cs="Times New Roman"/>
                <w:sz w:val="24"/>
                <w:szCs w:val="24"/>
                <w:lang w:val="pt-BR"/>
              </w:rPr>
            </w:pPr>
            <w:r w:rsidRPr="008D6916">
              <w:rPr>
                <w:rFonts w:cs="Times New Roman"/>
                <w:sz w:val="24"/>
                <w:szCs w:val="24"/>
                <w:lang w:val="pt-BR"/>
              </w:rPr>
              <w:t xml:space="preserve">3. </w:t>
            </w:r>
            <w:r w:rsidR="004C2C22">
              <w:rPr>
                <w:rFonts w:cs="Times New Roman"/>
                <w:sz w:val="24"/>
                <w:szCs w:val="24"/>
                <w:lang w:val="pt-BR"/>
              </w:rPr>
              <w:t>C</w:t>
            </w:r>
            <w:r w:rsidRPr="008D6916">
              <w:rPr>
                <w:rFonts w:cs="Times New Roman"/>
                <w:sz w:val="24"/>
                <w:szCs w:val="24"/>
                <w:lang w:val="pt-BR"/>
              </w:rPr>
              <w:t>ác sở, ban, ngành tỉnh: Ban hành tiêu chuẩn, định mức diện tích công trình sự nghiệp khác của các đơn vị sự nghiệp thuộc phạm vi quản lý</w:t>
            </w:r>
          </w:p>
          <w:p w:rsidR="003B28C1" w:rsidRPr="009176E8" w:rsidRDefault="003B28C1" w:rsidP="009176E8">
            <w:pPr>
              <w:spacing w:after="0" w:line="240" w:lineRule="auto"/>
              <w:ind w:right="10" w:firstLine="133"/>
              <w:jc w:val="both"/>
              <w:rPr>
                <w:rFonts w:eastAsia="Times New Roman" w:cs="Times New Roman"/>
                <w:color w:val="000000"/>
                <w:kern w:val="0"/>
                <w:sz w:val="24"/>
                <w:szCs w:val="24"/>
                <w:lang w:val="pt-BR"/>
                <w14:ligatures w14:val="none"/>
              </w:rPr>
            </w:pPr>
          </w:p>
        </w:tc>
        <w:tc>
          <w:tcPr>
            <w:tcW w:w="1769" w:type="pct"/>
            <w:tcBorders>
              <w:top w:val="single" w:sz="8" w:space="0" w:color="000000"/>
              <w:left w:val="single" w:sz="8" w:space="0" w:color="000000"/>
              <w:bottom w:val="nil"/>
              <w:right w:val="single" w:sz="8" w:space="0" w:color="000000"/>
            </w:tcBorders>
            <w:shd w:val="clear" w:color="auto" w:fill="auto"/>
            <w:hideMark/>
          </w:tcPr>
          <w:p w:rsidR="00005A81" w:rsidRDefault="00A21B1E" w:rsidP="00005A81">
            <w:pPr>
              <w:tabs>
                <w:tab w:val="right" w:leader="dot" w:pos="8640"/>
              </w:tabs>
              <w:spacing w:after="0" w:line="240" w:lineRule="auto"/>
              <w:jc w:val="both"/>
              <w:rPr>
                <w:sz w:val="24"/>
                <w:szCs w:val="24"/>
                <w:lang w:val="pt-BR"/>
              </w:rPr>
            </w:pPr>
            <w:r>
              <w:rPr>
                <w:iCs/>
                <w:sz w:val="24"/>
                <w:szCs w:val="24"/>
                <w:lang w:val="pt-BR"/>
              </w:rPr>
              <w:t xml:space="preserve"> - </w:t>
            </w:r>
            <w:r w:rsidR="000A046D" w:rsidRPr="00005A81">
              <w:rPr>
                <w:iCs/>
                <w:sz w:val="24"/>
                <w:szCs w:val="24"/>
                <w:lang w:val="pt-BR"/>
              </w:rPr>
              <w:t>Thực hiện Nghị quyết số 04/2025/NQ-CP ngày 10/01/2025 của Chính phủ về đẩy mạnh phân cấp, phần quyền trong quản lý nhà nước</w:t>
            </w:r>
            <w:r w:rsidR="000A046D" w:rsidRPr="00005A81">
              <w:rPr>
                <w:sz w:val="24"/>
                <w:szCs w:val="24"/>
                <w:lang w:val="pt-BR"/>
              </w:rPr>
              <w:t xml:space="preserve">, Sở Tài chính đã dự thảo Quyết định của UBND tỉnh phân cấp cho Sở Y tế và Sở Giáo dục và Đào tạo ban hành </w:t>
            </w:r>
            <w:r w:rsidR="000A046D" w:rsidRPr="00005A81">
              <w:rPr>
                <w:rFonts w:cs="Times New Roman"/>
                <w:sz w:val="24"/>
                <w:szCs w:val="24"/>
                <w:lang w:val="pt-BR"/>
              </w:rPr>
              <w:t xml:space="preserve">Ban hành tiêu chuẩn, định mức sử dụng diện tích công trình sự nghiệp trong lĩnh vực ngành để tăng </w:t>
            </w:r>
            <w:r w:rsidR="000A046D" w:rsidRPr="00005A81">
              <w:rPr>
                <w:sz w:val="24"/>
                <w:szCs w:val="24"/>
                <w:lang w:val="pt-BR"/>
              </w:rPr>
              <w:t>cường tính chủ động tự chịu trách nhiệm cho các sở, ng</w:t>
            </w:r>
            <w:r w:rsidR="00005A81" w:rsidRPr="00005A81">
              <w:rPr>
                <w:sz w:val="24"/>
                <w:szCs w:val="24"/>
                <w:lang w:val="pt-BR"/>
              </w:rPr>
              <w:t>à</w:t>
            </w:r>
            <w:r w:rsidR="000A046D" w:rsidRPr="00005A81">
              <w:rPr>
                <w:sz w:val="24"/>
                <w:szCs w:val="24"/>
                <w:lang w:val="pt-BR"/>
              </w:rPr>
              <w:t>nh, đồng thời hiện nay Bộ Y tế và Bộ Giáo dục và Đào tạo chưa quy định chi tiết hướng dẫn về tiêu chuẩn, định mức diện tích công trình sự nghiệp trong lĩnh vực Y tế, giáo dụ</w:t>
            </w:r>
            <w:r w:rsidR="00AE54F8" w:rsidRPr="00005A81">
              <w:rPr>
                <w:sz w:val="24"/>
                <w:szCs w:val="24"/>
                <w:lang w:val="pt-BR"/>
              </w:rPr>
              <w:t>c và đà</w:t>
            </w:r>
            <w:r w:rsidR="000A046D" w:rsidRPr="00005A81">
              <w:rPr>
                <w:sz w:val="24"/>
                <w:szCs w:val="24"/>
                <w:lang w:val="pt-BR"/>
              </w:rPr>
              <w:t>o tạ</w:t>
            </w:r>
            <w:r w:rsidR="00005A81">
              <w:rPr>
                <w:sz w:val="24"/>
                <w:szCs w:val="24"/>
                <w:lang w:val="pt-BR"/>
              </w:rPr>
              <w:t>o.</w:t>
            </w:r>
          </w:p>
          <w:p w:rsidR="00005A81" w:rsidRPr="00005A81" w:rsidRDefault="00AE54F8" w:rsidP="00005A81">
            <w:pPr>
              <w:tabs>
                <w:tab w:val="right" w:leader="dot" w:pos="8640"/>
              </w:tabs>
              <w:spacing w:after="0" w:line="240" w:lineRule="auto"/>
              <w:jc w:val="both"/>
              <w:rPr>
                <w:sz w:val="24"/>
                <w:szCs w:val="24"/>
                <w:lang w:val="pt-BR"/>
              </w:rPr>
            </w:pPr>
            <w:r w:rsidRPr="00005A81">
              <w:rPr>
                <w:rFonts w:eastAsia="Times New Roman" w:cs="Times New Roman"/>
                <w:color w:val="000000"/>
                <w:kern w:val="0"/>
                <w:sz w:val="24"/>
                <w:szCs w:val="24"/>
                <w:lang w:val="pt-BR"/>
                <w14:ligatures w14:val="none"/>
              </w:rPr>
              <w:t xml:space="preserve"> </w:t>
            </w:r>
            <w:r w:rsidR="00A21B1E">
              <w:rPr>
                <w:rFonts w:eastAsia="Times New Roman" w:cs="Times New Roman"/>
                <w:color w:val="000000"/>
                <w:kern w:val="0"/>
                <w:sz w:val="24"/>
                <w:szCs w:val="24"/>
                <w:lang w:val="pt-BR"/>
                <w14:ligatures w14:val="none"/>
              </w:rPr>
              <w:t xml:space="preserve">- </w:t>
            </w:r>
            <w:r w:rsidR="00005A81" w:rsidRPr="00005A81">
              <w:rPr>
                <w:bCs/>
                <w:color w:val="0070C0"/>
                <w:sz w:val="24"/>
                <w:szCs w:val="24"/>
                <w:lang w:val="nl-NL"/>
              </w:rPr>
              <w:t xml:space="preserve">Đối với đơn vị sự nghiệp công lập khác quy định tại khoản 3 Điều 12 Nghị định số 155/2025/NĐ-CP bao gồm: </w:t>
            </w:r>
            <w:r w:rsidR="00005A81" w:rsidRPr="00005A81">
              <w:rPr>
                <w:rFonts w:eastAsia="Calibri"/>
                <w:color w:val="0070C0"/>
                <w:sz w:val="24"/>
                <w:szCs w:val="24"/>
                <w:lang w:val="nl-NL"/>
              </w:rPr>
              <w:t>Trường Cao đẳng nghề Lạng Sơn, Trường Chính trị Hoàng Văn Thụ, Ban quản lý Đầu tư xây dựng tỉnh, Trung tâm phát triển quỹ đất, Trung tâm Xúc tiến Đầu tư, Thương mại và Du lịch,… hiện nay các đơn vị sự nghiệp khác trực thuộc các sở, ban, ngành rất đa dạng, diện tích sử dụng phụ thuộc vào tiêu chuẩn, định mức chuyên ngành, do vậy sẽ phân cấp cho các sở, ban, ngành của tỉnh căn căn cứ tiêu chuẩn định mức chuyên ngành để ban hành cho phù hợp với thực tế.</w:t>
            </w:r>
            <w:r w:rsidR="00005A81" w:rsidRPr="00005A81">
              <w:rPr>
                <w:color w:val="0070C0"/>
                <w:sz w:val="24"/>
                <w:szCs w:val="24"/>
                <w:lang w:val="pt-BR"/>
              </w:rPr>
              <w:t xml:space="preserve"> </w:t>
            </w:r>
          </w:p>
          <w:p w:rsidR="003B28C1" w:rsidRPr="00005A81" w:rsidRDefault="00A21B1E" w:rsidP="00AE54F8">
            <w:pPr>
              <w:shd w:val="clear" w:color="auto" w:fill="FFFFFF"/>
              <w:spacing w:after="0" w:line="240" w:lineRule="auto"/>
              <w:jc w:val="both"/>
              <w:rPr>
                <w:rFonts w:eastAsia="Times New Roman" w:cs="Times New Roman"/>
                <w:color w:val="000000"/>
                <w:kern w:val="0"/>
                <w:sz w:val="24"/>
                <w:szCs w:val="24"/>
                <w:lang w:val="pt-BR"/>
                <w14:ligatures w14:val="none"/>
              </w:rPr>
            </w:pPr>
            <w:r>
              <w:rPr>
                <w:rFonts w:eastAsia="Times New Roman" w:cs="Times New Roman"/>
                <w:color w:val="000000"/>
                <w:kern w:val="0"/>
                <w:sz w:val="24"/>
                <w:szCs w:val="24"/>
                <w:lang w:val="pt-BR"/>
                <w14:ligatures w14:val="none"/>
              </w:rPr>
              <w:t xml:space="preserve"> - </w:t>
            </w:r>
            <w:bookmarkStart w:id="3" w:name="_GoBack"/>
            <w:bookmarkEnd w:id="3"/>
            <w:r w:rsidR="000A046D" w:rsidRPr="00005A81">
              <w:rPr>
                <w:rFonts w:eastAsia="Times New Roman" w:cs="Times New Roman"/>
                <w:color w:val="000000"/>
                <w:kern w:val="0"/>
                <w:sz w:val="24"/>
                <w:szCs w:val="24"/>
                <w:lang w:val="pt-BR"/>
                <w14:ligatures w14:val="none"/>
              </w:rPr>
              <w:t xml:space="preserve">Dự thảo Quyết định của UBND tỉnh </w:t>
            </w:r>
            <w:r w:rsidR="000A046D" w:rsidRPr="00005A81">
              <w:rPr>
                <w:rFonts w:cs="Times New Roman"/>
                <w:sz w:val="24"/>
                <w:szCs w:val="24"/>
                <w:lang w:val="pt-BR"/>
              </w:rPr>
              <w:t xml:space="preserve">không gắn với việc </w:t>
            </w:r>
            <w:r w:rsidR="000A046D" w:rsidRPr="00005A81">
              <w:rPr>
                <w:rFonts w:eastAsia="Times New Roman" w:cs="Times New Roman"/>
                <w:color w:val="000000"/>
                <w:kern w:val="0"/>
                <w:sz w:val="24"/>
                <w:szCs w:val="24"/>
                <w:lang w:val="vi-VN"/>
                <w14:ligatures w14:val="none"/>
              </w:rPr>
              <w:t>ứng dụng, th</w:t>
            </w:r>
            <w:r w:rsidR="000A046D" w:rsidRPr="00005A81">
              <w:rPr>
                <w:rFonts w:eastAsia="Times New Roman" w:cs="Times New Roman"/>
                <w:color w:val="000000"/>
                <w:kern w:val="0"/>
                <w:sz w:val="24"/>
                <w:szCs w:val="24"/>
                <w:lang w:val="pt-BR"/>
                <w14:ligatures w14:val="none"/>
              </w:rPr>
              <w:t>úc đ</w:t>
            </w:r>
            <w:r w:rsidR="000A046D" w:rsidRPr="00005A81">
              <w:rPr>
                <w:rFonts w:eastAsia="Times New Roman" w:cs="Times New Roman"/>
                <w:color w:val="000000"/>
                <w:kern w:val="0"/>
                <w:sz w:val="24"/>
                <w:szCs w:val="24"/>
                <w:lang w:val="vi-VN"/>
                <w14:ligatures w14:val="none"/>
              </w:rPr>
              <w:t>ẩy ph</w:t>
            </w:r>
            <w:r w:rsidR="000A046D" w:rsidRPr="00005A81">
              <w:rPr>
                <w:rFonts w:eastAsia="Times New Roman" w:cs="Times New Roman"/>
                <w:color w:val="000000"/>
                <w:kern w:val="0"/>
                <w:sz w:val="24"/>
                <w:szCs w:val="24"/>
                <w:lang w:val="pt-BR"/>
                <w14:ligatures w14:val="none"/>
              </w:rPr>
              <w:t>át tri</w:t>
            </w:r>
            <w:r w:rsidR="000A046D" w:rsidRPr="00005A81">
              <w:rPr>
                <w:rFonts w:eastAsia="Times New Roman" w:cs="Times New Roman"/>
                <w:color w:val="000000"/>
                <w:kern w:val="0"/>
                <w:sz w:val="24"/>
                <w:szCs w:val="24"/>
                <w:lang w:val="vi-VN"/>
                <w14:ligatures w14:val="none"/>
              </w:rPr>
              <w:t>ển khoa học, c</w:t>
            </w:r>
            <w:r w:rsidR="000A046D" w:rsidRPr="00005A81">
              <w:rPr>
                <w:rFonts w:eastAsia="Times New Roman" w:cs="Times New Roman"/>
                <w:color w:val="000000"/>
                <w:kern w:val="0"/>
                <w:sz w:val="24"/>
                <w:szCs w:val="24"/>
                <w:lang w:val="pt-BR"/>
                <w14:ligatures w14:val="none"/>
              </w:rPr>
              <w:t>ông ngh</w:t>
            </w:r>
            <w:r w:rsidR="000A046D" w:rsidRPr="00005A81">
              <w:rPr>
                <w:rFonts w:eastAsia="Times New Roman" w:cs="Times New Roman"/>
                <w:color w:val="000000"/>
                <w:kern w:val="0"/>
                <w:sz w:val="24"/>
                <w:szCs w:val="24"/>
                <w:lang w:val="vi-VN"/>
                <w14:ligatures w14:val="none"/>
              </w:rPr>
              <w:t>ệ, đổi mới s</w:t>
            </w:r>
            <w:r w:rsidR="000A046D" w:rsidRPr="00005A81">
              <w:rPr>
                <w:rFonts w:eastAsia="Times New Roman" w:cs="Times New Roman"/>
                <w:color w:val="000000"/>
                <w:kern w:val="0"/>
                <w:sz w:val="24"/>
                <w:szCs w:val="24"/>
                <w:lang w:val="pt-BR"/>
                <w14:ligatures w14:val="none"/>
              </w:rPr>
              <w:t>áng t</w:t>
            </w:r>
            <w:r w:rsidR="000A046D" w:rsidRPr="00005A81">
              <w:rPr>
                <w:rFonts w:eastAsia="Times New Roman" w:cs="Times New Roman"/>
                <w:color w:val="000000"/>
                <w:kern w:val="0"/>
                <w:sz w:val="24"/>
                <w:szCs w:val="24"/>
                <w:lang w:val="vi-VN"/>
                <w14:ligatures w14:val="none"/>
              </w:rPr>
              <w:t>ạo v</w:t>
            </w:r>
            <w:r w:rsidR="000A046D" w:rsidRPr="00005A81">
              <w:rPr>
                <w:rFonts w:eastAsia="Times New Roman" w:cs="Times New Roman"/>
                <w:color w:val="000000"/>
                <w:kern w:val="0"/>
                <w:sz w:val="24"/>
                <w:szCs w:val="24"/>
                <w:lang w:val="pt-BR"/>
                <w14:ligatures w14:val="none"/>
              </w:rPr>
              <w:t>à chuy</w:t>
            </w:r>
            <w:r w:rsidR="00AE54F8" w:rsidRPr="00005A81">
              <w:rPr>
                <w:rFonts w:eastAsia="Times New Roman" w:cs="Times New Roman"/>
                <w:color w:val="000000"/>
                <w:kern w:val="0"/>
                <w:sz w:val="24"/>
                <w:szCs w:val="24"/>
                <w:lang w:val="vi-VN"/>
                <w14:ligatures w14:val="none"/>
              </w:rPr>
              <w:t>ển đổi số</w:t>
            </w:r>
            <w:r w:rsidR="00AE54F8" w:rsidRPr="00005A81">
              <w:rPr>
                <w:rFonts w:eastAsia="Times New Roman" w:cs="Times New Roman"/>
                <w:color w:val="000000"/>
                <w:kern w:val="0"/>
                <w:sz w:val="24"/>
                <w:szCs w:val="24"/>
                <w:lang w:val="pt-BR"/>
                <w14:ligatures w14:val="none"/>
              </w:rPr>
              <w:t xml:space="preserve">, </w:t>
            </w:r>
            <w:r w:rsidR="000A046D" w:rsidRPr="00005A81">
              <w:rPr>
                <w:rFonts w:cs="Times New Roman"/>
                <w:sz w:val="24"/>
                <w:szCs w:val="24"/>
                <w:lang w:val="pt-BR"/>
              </w:rPr>
              <w:t xml:space="preserve">không quy định những nội dung liên quan đến </w:t>
            </w:r>
            <w:r w:rsidR="000A046D" w:rsidRPr="00005A81">
              <w:rPr>
                <w:rFonts w:eastAsia="Times New Roman" w:cs="Times New Roman"/>
                <w:color w:val="000000"/>
                <w:kern w:val="0"/>
                <w:sz w:val="24"/>
                <w:szCs w:val="24"/>
                <w:lang w:val="vi-VN"/>
                <w14:ligatures w14:val="none"/>
              </w:rPr>
              <w:t>y</w:t>
            </w:r>
            <w:r w:rsidR="000A046D" w:rsidRPr="00005A81">
              <w:rPr>
                <w:rFonts w:eastAsia="Times New Roman" w:cs="Times New Roman"/>
                <w:color w:val="000000"/>
                <w:kern w:val="0"/>
                <w:sz w:val="24"/>
                <w:szCs w:val="24"/>
                <w:lang w:val="pt-BR"/>
                <w14:ligatures w14:val="none"/>
              </w:rPr>
              <w:t>êu c</w:t>
            </w:r>
            <w:r w:rsidR="000A046D" w:rsidRPr="00005A81">
              <w:rPr>
                <w:rFonts w:eastAsia="Times New Roman" w:cs="Times New Roman"/>
                <w:color w:val="000000"/>
                <w:kern w:val="0"/>
                <w:sz w:val="24"/>
                <w:szCs w:val="24"/>
                <w:lang w:val="vi-VN"/>
                <w14:ligatures w14:val="none"/>
              </w:rPr>
              <w:t>ầu bảo đảm quyền b</w:t>
            </w:r>
            <w:r w:rsidR="000A046D" w:rsidRPr="00005A81">
              <w:rPr>
                <w:rFonts w:eastAsia="Times New Roman" w:cs="Times New Roman"/>
                <w:color w:val="000000"/>
                <w:kern w:val="0"/>
                <w:sz w:val="24"/>
                <w:szCs w:val="24"/>
                <w:lang w:val="pt-BR"/>
                <w14:ligatures w14:val="none"/>
              </w:rPr>
              <w:t>ình đ</w:t>
            </w:r>
            <w:r w:rsidR="000A046D" w:rsidRPr="00005A81">
              <w:rPr>
                <w:rFonts w:eastAsia="Times New Roman" w:cs="Times New Roman"/>
                <w:color w:val="000000"/>
                <w:kern w:val="0"/>
                <w:sz w:val="24"/>
                <w:szCs w:val="24"/>
                <w:lang w:val="vi-VN"/>
                <w14:ligatures w14:val="none"/>
              </w:rPr>
              <w:t>ẳng về cơ hội, điều kiện, năng lực thụ hưởng c</w:t>
            </w:r>
            <w:r w:rsidR="000A046D" w:rsidRPr="00005A81">
              <w:rPr>
                <w:rFonts w:eastAsia="Times New Roman" w:cs="Times New Roman"/>
                <w:color w:val="000000"/>
                <w:kern w:val="0"/>
                <w:sz w:val="24"/>
                <w:szCs w:val="24"/>
                <w:lang w:val="pt-BR"/>
                <w14:ligatures w14:val="none"/>
              </w:rPr>
              <w:t>ác quy</w:t>
            </w:r>
            <w:r w:rsidR="000A046D" w:rsidRPr="00005A81">
              <w:rPr>
                <w:rFonts w:eastAsia="Times New Roman" w:cs="Times New Roman"/>
                <w:color w:val="000000"/>
                <w:kern w:val="0"/>
                <w:sz w:val="24"/>
                <w:szCs w:val="24"/>
                <w:lang w:val="vi-VN"/>
                <w14:ligatures w14:val="none"/>
              </w:rPr>
              <w:t>ền, lợi </w:t>
            </w:r>
            <w:r w:rsidR="000A046D" w:rsidRPr="00005A81">
              <w:rPr>
                <w:rFonts w:eastAsia="Times New Roman" w:cs="Times New Roman"/>
                <w:color w:val="000000"/>
                <w:kern w:val="0"/>
                <w:sz w:val="24"/>
                <w:szCs w:val="24"/>
                <w:lang w:val="pt-BR"/>
                <w14:ligatures w14:val="none"/>
              </w:rPr>
              <w:t>ích c</w:t>
            </w:r>
            <w:r w:rsidR="000A046D" w:rsidRPr="00005A81">
              <w:rPr>
                <w:rFonts w:eastAsia="Times New Roman" w:cs="Times New Roman"/>
                <w:color w:val="000000"/>
                <w:kern w:val="0"/>
                <w:sz w:val="24"/>
                <w:szCs w:val="24"/>
                <w:lang w:val="vi-VN"/>
                <w14:ligatures w14:val="none"/>
              </w:rPr>
              <w:t xml:space="preserve">ủa mỗi giới </w:t>
            </w:r>
            <w:r w:rsidR="000A046D" w:rsidRPr="00005A81">
              <w:rPr>
                <w:rFonts w:eastAsia="Times New Roman" w:cs="Times New Roman"/>
                <w:color w:val="000000"/>
                <w:kern w:val="0"/>
                <w:sz w:val="24"/>
                <w:szCs w:val="24"/>
                <w:lang w:val="vi-VN"/>
                <w14:ligatures w14:val="none"/>
              </w:rPr>
              <w:lastRenderedPageBreak/>
              <w:t>theo quy định của ph</w:t>
            </w:r>
            <w:r w:rsidR="000A046D" w:rsidRPr="00005A81">
              <w:rPr>
                <w:rFonts w:eastAsia="Times New Roman" w:cs="Times New Roman"/>
                <w:color w:val="000000"/>
                <w:kern w:val="0"/>
                <w:sz w:val="24"/>
                <w:szCs w:val="24"/>
                <w:lang w:val="pt-BR"/>
                <w14:ligatures w14:val="none"/>
              </w:rPr>
              <w:t>áp lu</w:t>
            </w:r>
            <w:r w:rsidR="000A046D" w:rsidRPr="00005A81">
              <w:rPr>
                <w:rFonts w:eastAsia="Times New Roman" w:cs="Times New Roman"/>
                <w:color w:val="000000"/>
                <w:kern w:val="0"/>
                <w:sz w:val="24"/>
                <w:szCs w:val="24"/>
                <w:lang w:val="vi-VN"/>
                <w14:ligatures w14:val="none"/>
              </w:rPr>
              <w:t>ật Việt Nam v</w:t>
            </w:r>
            <w:r w:rsidR="000A046D" w:rsidRPr="00005A81">
              <w:rPr>
                <w:rFonts w:eastAsia="Times New Roman" w:cs="Times New Roman"/>
                <w:color w:val="000000"/>
                <w:kern w:val="0"/>
                <w:sz w:val="24"/>
                <w:szCs w:val="24"/>
                <w:lang w:val="pt-BR"/>
                <w14:ligatures w14:val="none"/>
              </w:rPr>
              <w:t>à điều</w:t>
            </w:r>
            <w:r w:rsidR="000A046D" w:rsidRPr="00005A81">
              <w:rPr>
                <w:rFonts w:eastAsia="Times New Roman" w:cs="Times New Roman"/>
                <w:color w:val="000000"/>
                <w:kern w:val="0"/>
                <w:sz w:val="24"/>
                <w:szCs w:val="24"/>
                <w:lang w:val="vi-VN"/>
                <w14:ligatures w14:val="none"/>
              </w:rPr>
              <w:t> ước quốc tế c</w:t>
            </w:r>
            <w:r w:rsidR="000A046D" w:rsidRPr="00005A81">
              <w:rPr>
                <w:rFonts w:eastAsia="Times New Roman" w:cs="Times New Roman"/>
                <w:color w:val="000000"/>
                <w:kern w:val="0"/>
                <w:sz w:val="24"/>
                <w:szCs w:val="24"/>
                <w:lang w:val="pt-BR"/>
                <w14:ligatures w14:val="none"/>
              </w:rPr>
              <w:t>ó liên quan mà nư</w:t>
            </w:r>
            <w:r w:rsidR="000A046D" w:rsidRPr="00005A81">
              <w:rPr>
                <w:rFonts w:eastAsia="Times New Roman" w:cs="Times New Roman"/>
                <w:color w:val="000000"/>
                <w:kern w:val="0"/>
                <w:sz w:val="24"/>
                <w:szCs w:val="24"/>
                <w:lang w:val="vi-VN"/>
                <w14:ligatures w14:val="none"/>
              </w:rPr>
              <w:t>ớc Cộng h</w:t>
            </w:r>
            <w:r w:rsidR="000A046D" w:rsidRPr="00005A81">
              <w:rPr>
                <w:rFonts w:eastAsia="Times New Roman" w:cs="Times New Roman"/>
                <w:color w:val="000000"/>
                <w:kern w:val="0"/>
                <w:sz w:val="24"/>
                <w:szCs w:val="24"/>
                <w:lang w:val="pt-BR"/>
                <w14:ligatures w14:val="none"/>
              </w:rPr>
              <w:t>òa xã h</w:t>
            </w:r>
            <w:r w:rsidR="000A046D" w:rsidRPr="00005A81">
              <w:rPr>
                <w:rFonts w:eastAsia="Times New Roman" w:cs="Times New Roman"/>
                <w:color w:val="000000"/>
                <w:kern w:val="0"/>
                <w:sz w:val="24"/>
                <w:szCs w:val="24"/>
                <w:lang w:val="vi-VN"/>
                <w14:ligatures w14:val="none"/>
              </w:rPr>
              <w:t>ội chủ nghĩa Việt Nam l</w:t>
            </w:r>
            <w:r w:rsidR="000A046D" w:rsidRPr="00005A81">
              <w:rPr>
                <w:rFonts w:eastAsia="Times New Roman" w:cs="Times New Roman"/>
                <w:color w:val="000000"/>
                <w:kern w:val="0"/>
                <w:sz w:val="24"/>
                <w:szCs w:val="24"/>
                <w:lang w:val="pt-BR"/>
                <w14:ligatures w14:val="none"/>
              </w:rPr>
              <w:t xml:space="preserve">à thành viên </w:t>
            </w:r>
            <w:r w:rsidR="00AE54F8" w:rsidRPr="00005A81">
              <w:rPr>
                <w:rFonts w:eastAsia="Times New Roman" w:cs="Times New Roman"/>
                <w:color w:val="000000"/>
                <w:kern w:val="0"/>
                <w:sz w:val="24"/>
                <w:szCs w:val="24"/>
                <w:lang w:val="pt-BR"/>
                <w14:ligatures w14:val="none"/>
              </w:rPr>
              <w:t>và</w:t>
            </w:r>
            <w:r w:rsidR="000A046D" w:rsidRPr="00005A81">
              <w:rPr>
                <w:rFonts w:eastAsia="Times New Roman" w:cs="Times New Roman"/>
                <w:color w:val="000000"/>
                <w:kern w:val="0"/>
                <w:sz w:val="24"/>
                <w:szCs w:val="24"/>
                <w:lang w:val="pt-BR"/>
                <w14:ligatures w14:val="none"/>
              </w:rPr>
              <w:t xml:space="preserve"> </w:t>
            </w:r>
            <w:r w:rsidR="000A046D" w:rsidRPr="00005A81">
              <w:rPr>
                <w:rFonts w:cs="Times New Roman"/>
                <w:sz w:val="24"/>
                <w:szCs w:val="24"/>
                <w:lang w:val="pt-BR"/>
              </w:rPr>
              <w:t xml:space="preserve">không quy định những nội dung liên quan đến </w:t>
            </w:r>
            <w:r w:rsidR="000A046D" w:rsidRPr="00005A81">
              <w:rPr>
                <w:rFonts w:eastAsia="Times New Roman" w:cs="Times New Roman"/>
                <w:color w:val="000000"/>
                <w:kern w:val="0"/>
                <w:sz w:val="24"/>
                <w:szCs w:val="24"/>
                <w:lang w:val="vi-VN"/>
                <w14:ligatures w14:val="none"/>
              </w:rPr>
              <w:t>nguy</w:t>
            </w:r>
            <w:r w:rsidR="000A046D" w:rsidRPr="00005A81">
              <w:rPr>
                <w:rFonts w:eastAsia="Times New Roman" w:cs="Times New Roman"/>
                <w:color w:val="000000"/>
                <w:kern w:val="0"/>
                <w:sz w:val="24"/>
                <w:szCs w:val="24"/>
                <w:lang w:val="pt-BR"/>
                <w14:ligatures w14:val="none"/>
              </w:rPr>
              <w:t>ên t</w:t>
            </w:r>
            <w:r w:rsidR="000A046D" w:rsidRPr="00005A81">
              <w:rPr>
                <w:rFonts w:eastAsia="Times New Roman" w:cs="Times New Roman"/>
                <w:color w:val="000000"/>
                <w:kern w:val="0"/>
                <w:sz w:val="24"/>
                <w:szCs w:val="24"/>
                <w:lang w:val="vi-VN"/>
                <w14:ligatures w14:val="none"/>
              </w:rPr>
              <w:t>ắc b</w:t>
            </w:r>
            <w:r w:rsidR="000A046D" w:rsidRPr="00005A81">
              <w:rPr>
                <w:rFonts w:eastAsia="Times New Roman" w:cs="Times New Roman"/>
                <w:color w:val="000000"/>
                <w:kern w:val="0"/>
                <w:sz w:val="24"/>
                <w:szCs w:val="24"/>
                <w:lang w:val="pt-BR"/>
                <w14:ligatures w14:val="none"/>
              </w:rPr>
              <w:t>ình đ</w:t>
            </w:r>
            <w:r w:rsidR="000A046D" w:rsidRPr="00005A81">
              <w:rPr>
                <w:rFonts w:eastAsia="Times New Roman" w:cs="Times New Roman"/>
                <w:color w:val="000000"/>
                <w:kern w:val="0"/>
                <w:sz w:val="24"/>
                <w:szCs w:val="24"/>
                <w:lang w:val="vi-VN"/>
                <w14:ligatures w14:val="none"/>
              </w:rPr>
              <w:t>ẳng, đo</w:t>
            </w:r>
            <w:r w:rsidR="000A046D" w:rsidRPr="00005A81">
              <w:rPr>
                <w:rFonts w:eastAsia="Times New Roman" w:cs="Times New Roman"/>
                <w:color w:val="000000"/>
                <w:kern w:val="0"/>
                <w:sz w:val="24"/>
                <w:szCs w:val="24"/>
                <w:lang w:val="pt-BR"/>
                <w14:ligatures w14:val="none"/>
              </w:rPr>
              <w:t>àn k</w:t>
            </w:r>
            <w:r w:rsidR="000A046D" w:rsidRPr="00005A81">
              <w:rPr>
                <w:rFonts w:eastAsia="Times New Roman" w:cs="Times New Roman"/>
                <w:color w:val="000000"/>
                <w:kern w:val="0"/>
                <w:sz w:val="24"/>
                <w:szCs w:val="24"/>
                <w:lang w:val="vi-VN"/>
                <w14:ligatures w14:val="none"/>
              </w:rPr>
              <w:t>ết, t</w:t>
            </w:r>
            <w:r w:rsidR="000A046D" w:rsidRPr="00005A81">
              <w:rPr>
                <w:rFonts w:eastAsia="Times New Roman" w:cs="Times New Roman"/>
                <w:color w:val="000000"/>
                <w:kern w:val="0"/>
                <w:sz w:val="24"/>
                <w:szCs w:val="24"/>
                <w:lang w:val="pt-BR"/>
                <w14:ligatures w14:val="none"/>
              </w:rPr>
              <w:t>ôn tr</w:t>
            </w:r>
            <w:r w:rsidR="000A046D" w:rsidRPr="00005A81">
              <w:rPr>
                <w:rFonts w:eastAsia="Times New Roman" w:cs="Times New Roman"/>
                <w:color w:val="000000"/>
                <w:kern w:val="0"/>
                <w:sz w:val="24"/>
                <w:szCs w:val="24"/>
                <w:lang w:val="vi-VN"/>
                <w14:ligatures w14:val="none"/>
              </w:rPr>
              <w:t>ọng</w:t>
            </w:r>
            <w:r w:rsidR="000A046D" w:rsidRPr="00005A81">
              <w:rPr>
                <w:rFonts w:eastAsia="Times New Roman" w:cs="Times New Roman"/>
                <w:color w:val="000000"/>
                <w:kern w:val="0"/>
                <w:sz w:val="24"/>
                <w:szCs w:val="24"/>
                <w:lang w:val="pt-BR"/>
                <w14:ligatures w14:val="none"/>
              </w:rPr>
              <w:t xml:space="preserve"> </w:t>
            </w:r>
            <w:r w:rsidR="000A046D" w:rsidRPr="00005A81">
              <w:rPr>
                <w:rFonts w:eastAsia="Times New Roman" w:cs="Times New Roman"/>
                <w:color w:val="000000"/>
                <w:kern w:val="0"/>
                <w:sz w:val="24"/>
                <w:szCs w:val="24"/>
                <w:lang w:val="vi-VN"/>
                <w14:ligatures w14:val="none"/>
              </w:rPr>
              <w:t>giữa c</w:t>
            </w:r>
            <w:r w:rsidR="000A046D" w:rsidRPr="00005A81">
              <w:rPr>
                <w:rFonts w:eastAsia="Times New Roman" w:cs="Times New Roman"/>
                <w:color w:val="000000"/>
                <w:kern w:val="0"/>
                <w:sz w:val="24"/>
                <w:szCs w:val="24"/>
                <w:lang w:val="pt-BR"/>
                <w14:ligatures w14:val="none"/>
              </w:rPr>
              <w:t>ác dân t</w:t>
            </w:r>
            <w:r w:rsidR="000A046D" w:rsidRPr="00005A81">
              <w:rPr>
                <w:rFonts w:eastAsia="Times New Roman" w:cs="Times New Roman"/>
                <w:color w:val="000000"/>
                <w:kern w:val="0"/>
                <w:sz w:val="24"/>
                <w:szCs w:val="24"/>
                <w:lang w:val="vi-VN"/>
                <w14:ligatures w14:val="none"/>
              </w:rPr>
              <w:t>ộc</w:t>
            </w:r>
            <w:r w:rsidR="000A046D" w:rsidRPr="00005A81">
              <w:rPr>
                <w:rFonts w:eastAsia="Times New Roman" w:cs="Times New Roman"/>
                <w:color w:val="000000"/>
                <w:kern w:val="0"/>
                <w:sz w:val="24"/>
                <w:szCs w:val="24"/>
                <w:lang w:val="pt-BR"/>
                <w14:ligatures w14:val="none"/>
              </w:rPr>
              <w:t>.</w:t>
            </w:r>
            <w:r w:rsidR="003B28C1" w:rsidRPr="00005A81">
              <w:rPr>
                <w:rFonts w:eastAsia="Times New Roman" w:cs="Times New Roman"/>
                <w:color w:val="000000"/>
                <w:kern w:val="0"/>
                <w:sz w:val="24"/>
                <w:szCs w:val="24"/>
                <w:lang w:val="pt-BR"/>
                <w14:ligatures w14:val="none"/>
              </w:rPr>
              <w:t> </w:t>
            </w:r>
          </w:p>
        </w:tc>
      </w:tr>
      <w:tr w:rsidR="0064522B" w:rsidRPr="009176E8" w:rsidTr="002A169F">
        <w:trPr>
          <w:tblCellSpacing w:w="0" w:type="dxa"/>
        </w:trPr>
        <w:tc>
          <w:tcPr>
            <w:tcW w:w="1664" w:type="pct"/>
            <w:tcBorders>
              <w:top w:val="single" w:sz="8" w:space="0" w:color="000000"/>
              <w:left w:val="single" w:sz="8" w:space="0" w:color="000000"/>
              <w:bottom w:val="single" w:sz="8" w:space="0" w:color="000000"/>
              <w:right w:val="nil"/>
            </w:tcBorders>
            <w:shd w:val="clear" w:color="auto" w:fill="auto"/>
          </w:tcPr>
          <w:p w:rsidR="00575CB1" w:rsidRPr="009176E8" w:rsidRDefault="00575CB1" w:rsidP="00575CB1">
            <w:pPr>
              <w:pStyle w:val="NormalWeb"/>
              <w:shd w:val="clear" w:color="auto" w:fill="FFFFFF"/>
              <w:spacing w:before="0" w:beforeAutospacing="0" w:after="0" w:afterAutospacing="0"/>
              <w:jc w:val="both"/>
              <w:rPr>
                <w:bCs/>
                <w:lang w:val="pt-BR"/>
              </w:rPr>
            </w:pPr>
            <w:r w:rsidRPr="00575CB1">
              <w:rPr>
                <w:b/>
                <w:bCs/>
              </w:rPr>
              <w:lastRenderedPageBreak/>
              <w:t xml:space="preserve">Điều </w:t>
            </w:r>
            <w:r w:rsidRPr="009176E8">
              <w:rPr>
                <w:b/>
                <w:bCs/>
                <w:lang w:val="pt-BR"/>
              </w:rPr>
              <w:t>2</w:t>
            </w:r>
            <w:r w:rsidRPr="00575CB1">
              <w:rPr>
                <w:b/>
                <w:bCs/>
              </w:rPr>
              <w:t>.</w:t>
            </w:r>
            <w:r w:rsidRPr="009176E8">
              <w:rPr>
                <w:b/>
                <w:bCs/>
                <w:lang w:val="pt-BR"/>
              </w:rPr>
              <w:t xml:space="preserve"> </w:t>
            </w:r>
            <w:r w:rsidRPr="009176E8">
              <w:rPr>
                <w:bCs/>
                <w:lang w:val="pt-BR"/>
              </w:rPr>
              <w:t>Hiệu lực thi hành</w:t>
            </w:r>
          </w:p>
          <w:p w:rsidR="00575CB1" w:rsidRPr="009176E8" w:rsidRDefault="00575CB1" w:rsidP="00575CB1">
            <w:pPr>
              <w:pStyle w:val="NormalWeb"/>
              <w:shd w:val="clear" w:color="auto" w:fill="FFFFFF"/>
              <w:spacing w:before="0" w:beforeAutospacing="0" w:after="0" w:afterAutospacing="0"/>
              <w:jc w:val="both"/>
              <w:rPr>
                <w:lang w:val="pt-BR"/>
              </w:rPr>
            </w:pPr>
            <w:r w:rsidRPr="009176E8">
              <w:rPr>
                <w:lang w:val="pt-BR"/>
              </w:rPr>
              <w:t xml:space="preserve">1. </w:t>
            </w:r>
            <w:r w:rsidRPr="00575CB1">
              <w:t xml:space="preserve">Quyết định này có hiệu lực thi hành kể từ ngày </w:t>
            </w:r>
            <w:r w:rsidRPr="009176E8">
              <w:rPr>
                <w:lang w:val="pt-BR"/>
              </w:rPr>
              <w:t xml:space="preserve">01 </w:t>
            </w:r>
            <w:r w:rsidRPr="00575CB1">
              <w:t xml:space="preserve">tháng </w:t>
            </w:r>
            <w:r w:rsidRPr="009176E8">
              <w:rPr>
                <w:lang w:val="pt-BR"/>
              </w:rPr>
              <w:t xml:space="preserve">10 </w:t>
            </w:r>
            <w:r w:rsidRPr="00575CB1">
              <w:t>năm 201</w:t>
            </w:r>
            <w:r w:rsidRPr="009176E8">
              <w:rPr>
                <w:lang w:val="pt-BR"/>
              </w:rPr>
              <w:t>9</w:t>
            </w:r>
            <w:r w:rsidRPr="00575CB1">
              <w:t>.</w:t>
            </w:r>
          </w:p>
          <w:p w:rsidR="00575CB1" w:rsidRPr="009176E8" w:rsidRDefault="00575CB1" w:rsidP="00575CB1">
            <w:pPr>
              <w:pStyle w:val="NormalWeb"/>
              <w:spacing w:before="0" w:beforeAutospacing="0" w:after="0" w:afterAutospacing="0"/>
              <w:jc w:val="both"/>
              <w:rPr>
                <w:lang w:val="pt-BR"/>
              </w:rPr>
            </w:pPr>
            <w:r w:rsidRPr="009176E8">
              <w:rPr>
                <w:lang w:val="pt-BR"/>
              </w:rPr>
              <w:t>2. Quy định chuyển tiếp</w:t>
            </w:r>
          </w:p>
          <w:p w:rsidR="00575CB1" w:rsidRPr="009176E8" w:rsidRDefault="00575CB1" w:rsidP="00575CB1">
            <w:pPr>
              <w:pStyle w:val="NormalWeb"/>
              <w:spacing w:before="0" w:beforeAutospacing="0" w:after="0" w:afterAutospacing="0"/>
              <w:jc w:val="both"/>
              <w:rPr>
                <w:spacing w:val="-4"/>
                <w:lang w:val="pt-BR"/>
              </w:rPr>
            </w:pPr>
            <w:r w:rsidRPr="009176E8">
              <w:rPr>
                <w:lang w:val="pt-BR"/>
              </w:rPr>
              <w:t xml:space="preserve">a) </w:t>
            </w:r>
            <w:r w:rsidRPr="00575CB1">
              <w:t>Đối với dự án đầu tư xây dựng mới, cải tạo, nâng cấp trụ sở làm việc</w:t>
            </w:r>
            <w:r w:rsidRPr="009176E8">
              <w:rPr>
                <w:lang w:val="pt-BR"/>
              </w:rPr>
              <w:t>, cơ sở hoạt động sự nghiệp</w:t>
            </w:r>
            <w:r w:rsidRPr="00575CB1">
              <w:t xml:space="preserve"> đã được cấp có thẩm quyền phê duyệt theo quy định trước ngày </w:t>
            </w:r>
            <w:r w:rsidRPr="009176E8">
              <w:rPr>
                <w:lang w:val="pt-BR"/>
              </w:rPr>
              <w:t>Nghị định số 152/2017/NĐ-CP ngày 27 tháng 12 năm 2017 của Chính phủ</w:t>
            </w:r>
            <w:r w:rsidRPr="00575CB1">
              <w:t xml:space="preserve"> </w:t>
            </w:r>
            <w:r w:rsidRPr="009176E8">
              <w:rPr>
                <w:lang w:val="pt-BR"/>
              </w:rPr>
              <w:t xml:space="preserve">quy định tiêu chuẩn, định mức sử dụng trụ sở làm việc, cơ sở hoạt động sự nghiệp </w:t>
            </w:r>
            <w:r w:rsidRPr="00575CB1">
              <w:t xml:space="preserve">có hiệu lực thi hành thì không xác định lại diện tích </w:t>
            </w:r>
            <w:r w:rsidRPr="00575CB1">
              <w:rPr>
                <w:spacing w:val="-4"/>
              </w:rPr>
              <w:t>chuyên dùng</w:t>
            </w:r>
            <w:r w:rsidRPr="009176E8">
              <w:rPr>
                <w:spacing w:val="-4"/>
                <w:lang w:val="pt-BR"/>
              </w:rPr>
              <w:t xml:space="preserve"> </w:t>
            </w:r>
            <w:r w:rsidRPr="00575CB1">
              <w:rPr>
                <w:spacing w:val="-4"/>
              </w:rPr>
              <w:t>theo định mức quy định tại Quyết định này.</w:t>
            </w:r>
          </w:p>
          <w:p w:rsidR="00575CB1" w:rsidRPr="009176E8" w:rsidRDefault="00575CB1" w:rsidP="000241FA">
            <w:pPr>
              <w:pStyle w:val="NormalWeb"/>
              <w:spacing w:before="0" w:beforeAutospacing="0" w:after="0" w:afterAutospacing="0"/>
              <w:jc w:val="both"/>
              <w:rPr>
                <w:lang w:val="pt-BR"/>
              </w:rPr>
            </w:pPr>
            <w:r w:rsidRPr="009176E8">
              <w:rPr>
                <w:lang w:val="pt-BR"/>
              </w:rPr>
              <w:t>b) Đối với các cơ quan, tổ chức, đơn vị đã được xây dựng trụ sở, trong đó đã bố trí diện tích chuyên dùng chưa đúng (đủ) theo tiêu chuẩn, định mức quy định tại Điều 1 Quyết định này thì không xây dựng bổ sung diện tích chuyên dùng mà bố trí, sắp xếp diện tích trụ sở hiện có để phù hợp với điều kiện thực tế, đảm bảo phục vụ công tác.</w:t>
            </w:r>
          </w:p>
          <w:p w:rsidR="0064522B" w:rsidRPr="009176E8" w:rsidRDefault="00575CB1" w:rsidP="000241FA">
            <w:pPr>
              <w:spacing w:after="0" w:line="240" w:lineRule="auto"/>
              <w:jc w:val="both"/>
              <w:rPr>
                <w:rFonts w:eastAsia="Times New Roman" w:cs="Times New Roman"/>
                <w:color w:val="000000"/>
                <w:kern w:val="0"/>
                <w:sz w:val="24"/>
                <w:szCs w:val="24"/>
                <w:lang w:val="pt-BR"/>
                <w14:ligatures w14:val="none"/>
              </w:rPr>
            </w:pPr>
            <w:r w:rsidRPr="009176E8">
              <w:rPr>
                <w:sz w:val="24"/>
                <w:szCs w:val="24"/>
                <w:lang w:val="pt-BR"/>
              </w:rPr>
              <w:t xml:space="preserve">c) Trường hợp do thay đổi về cơ cấu tổ chức biên chế dẫn tới thay đổi (tăng, giảm) nhu cầu sử dụng diện tích chuyên dùng cần phải điều chỉnh dự án thì Thủ trưởng đơn vị báo cáo cấp có thẩm quyền quyết định điều chỉnh dự án đầu </w:t>
            </w:r>
            <w:r w:rsidRPr="009176E8">
              <w:rPr>
                <w:sz w:val="24"/>
                <w:szCs w:val="24"/>
                <w:lang w:val="pt-BR"/>
              </w:rPr>
              <w:lastRenderedPageBreak/>
              <w:t>tư cho phù hợp theo quy định tại Quyết định này và quy định của pháp luật có liên quan về quản lý đầu tư xây dựng.</w:t>
            </w:r>
          </w:p>
        </w:tc>
        <w:tc>
          <w:tcPr>
            <w:tcW w:w="1567" w:type="pct"/>
            <w:tcBorders>
              <w:top w:val="single" w:sz="8" w:space="0" w:color="000000"/>
              <w:left w:val="single" w:sz="8" w:space="0" w:color="000000"/>
              <w:bottom w:val="single" w:sz="8" w:space="0" w:color="000000"/>
              <w:right w:val="nil"/>
            </w:tcBorders>
            <w:shd w:val="clear" w:color="auto" w:fill="auto"/>
          </w:tcPr>
          <w:p w:rsidR="0064522B" w:rsidRPr="009176E8" w:rsidRDefault="0064522B" w:rsidP="009176E8">
            <w:pPr>
              <w:spacing w:after="0" w:line="240" w:lineRule="auto"/>
              <w:ind w:right="10" w:firstLine="133"/>
              <w:jc w:val="both"/>
              <w:rPr>
                <w:rFonts w:cs="Times New Roman"/>
                <w:b/>
                <w:sz w:val="24"/>
                <w:szCs w:val="24"/>
                <w:lang w:val="pt-BR"/>
              </w:rPr>
            </w:pPr>
            <w:r w:rsidRPr="009176E8">
              <w:rPr>
                <w:rFonts w:cs="Times New Roman"/>
                <w:b/>
                <w:sz w:val="24"/>
                <w:szCs w:val="24"/>
                <w:lang w:val="pt-BR"/>
              </w:rPr>
              <w:lastRenderedPageBreak/>
              <w:t>Điều 5. Điều khoản thi hành</w:t>
            </w:r>
          </w:p>
          <w:p w:rsidR="000623FC" w:rsidRPr="000623FC" w:rsidRDefault="0064522B" w:rsidP="009176E8">
            <w:pPr>
              <w:spacing w:after="0" w:line="240" w:lineRule="auto"/>
              <w:ind w:right="10" w:firstLine="133"/>
              <w:jc w:val="both"/>
              <w:rPr>
                <w:rFonts w:cs="Times New Roman"/>
                <w:sz w:val="24"/>
                <w:szCs w:val="24"/>
              </w:rPr>
            </w:pPr>
            <w:r w:rsidRPr="000623FC">
              <w:rPr>
                <w:rFonts w:cs="Times New Roman"/>
                <w:sz w:val="24"/>
                <w:szCs w:val="24"/>
                <w:lang w:val="pt-BR"/>
              </w:rPr>
              <w:t xml:space="preserve">1. </w:t>
            </w:r>
            <w:r w:rsidR="000623FC" w:rsidRPr="000623FC">
              <w:rPr>
                <w:rFonts w:cs="Times New Roman"/>
                <w:sz w:val="24"/>
                <w:szCs w:val="24"/>
              </w:rPr>
              <w:t xml:space="preserve">Quyết định này có hiệu lực từ ngày….tháng....năm 2025 </w:t>
            </w:r>
            <w:r w:rsidR="000623FC" w:rsidRPr="000623FC">
              <w:rPr>
                <w:rFonts w:cs="Times New Roman"/>
                <w:color w:val="0070C0"/>
                <w:sz w:val="24"/>
                <w:szCs w:val="24"/>
              </w:rPr>
              <w:t xml:space="preserve">và </w:t>
            </w:r>
            <w:r w:rsidR="000623FC" w:rsidRPr="000623FC">
              <w:rPr>
                <w:rFonts w:cs="Times New Roman"/>
                <w:sz w:val="24"/>
                <w:szCs w:val="24"/>
              </w:rPr>
              <w:t xml:space="preserve">thay thế Quyết định số 27/2019/QĐ-UBND </w:t>
            </w:r>
            <w:r w:rsidR="000623FC" w:rsidRPr="000623FC">
              <w:rPr>
                <w:rFonts w:cs="Times New Roman"/>
                <w:color w:val="0070C0"/>
                <w:sz w:val="24"/>
                <w:szCs w:val="24"/>
              </w:rPr>
              <w:t>ngày 18 tháng 9 năm 2019</w:t>
            </w:r>
            <w:r w:rsidR="000623FC" w:rsidRPr="000623FC">
              <w:rPr>
                <w:rFonts w:cs="Times New Roman"/>
                <w:sz w:val="24"/>
                <w:szCs w:val="24"/>
              </w:rPr>
              <w:t xml:space="preserve"> của </w:t>
            </w:r>
            <w:r w:rsidR="000623FC" w:rsidRPr="000623FC">
              <w:rPr>
                <w:rFonts w:cs="Times New Roman"/>
                <w:color w:val="0070C0"/>
                <w:sz w:val="24"/>
                <w:szCs w:val="24"/>
              </w:rPr>
              <w:t xml:space="preserve">Ủy ban nhân dân </w:t>
            </w:r>
            <w:r w:rsidR="000623FC" w:rsidRPr="000623FC">
              <w:rPr>
                <w:rFonts w:cs="Times New Roman"/>
                <w:sz w:val="24"/>
                <w:szCs w:val="24"/>
              </w:rPr>
              <w:t xml:space="preserve">tỉnh ban hành tiêu chuẩn, đinh mức </w:t>
            </w:r>
            <w:r w:rsidR="000623FC" w:rsidRPr="000623FC">
              <w:rPr>
                <w:rFonts w:cs="Times New Roman"/>
                <w:color w:val="0070C0"/>
                <w:sz w:val="24"/>
                <w:szCs w:val="24"/>
              </w:rPr>
              <w:t>sử</w:t>
            </w:r>
            <w:r w:rsidR="000623FC" w:rsidRPr="000623FC">
              <w:rPr>
                <w:rFonts w:cs="Times New Roman"/>
                <w:sz w:val="24"/>
                <w:szCs w:val="24"/>
              </w:rPr>
              <w:t xml:space="preserve"> dụng diện tích chuyên dùng tại các cơ quan, tổ chức và đơn vị sự nghiệp công lập thuộc phạm vi quản lý của Ủy ban nhân dân tỉnh Lạng Sơn</w:t>
            </w:r>
          </w:p>
          <w:p w:rsidR="0064522B" w:rsidRPr="009176E8" w:rsidRDefault="0064522B" w:rsidP="009176E8">
            <w:pPr>
              <w:spacing w:after="0" w:line="240" w:lineRule="auto"/>
              <w:ind w:right="10" w:firstLine="133"/>
              <w:jc w:val="both"/>
              <w:rPr>
                <w:rFonts w:eastAsia="Times New Roman" w:cs="Times New Roman"/>
                <w:color w:val="000000"/>
                <w:kern w:val="0"/>
                <w:sz w:val="24"/>
                <w:szCs w:val="24"/>
                <w:lang w:val="pt-BR"/>
                <w14:ligatures w14:val="none"/>
              </w:rPr>
            </w:pPr>
            <w:r w:rsidRPr="009176E8">
              <w:rPr>
                <w:rFonts w:cs="Times New Roman"/>
                <w:sz w:val="24"/>
                <w:szCs w:val="24"/>
                <w:lang w:val="pt-BR"/>
              </w:rPr>
              <w:t>2. Chánh Văn phòng Ủy ban nhân dân tỉnh; Thủ trưởng các sở, ban, ngành tỉnh; Chủ tịch Ủy ban nhân dân các xã, phường và Thủ trưởng các cơ quan liên quan chịu trách nhiệm thi hành Quyế</w:t>
            </w:r>
            <w:r w:rsidR="000623FC">
              <w:rPr>
                <w:rFonts w:cs="Times New Roman"/>
                <w:sz w:val="24"/>
                <w:szCs w:val="24"/>
                <w:lang w:val="pt-BR"/>
              </w:rPr>
              <w:t xml:space="preserve">t </w:t>
            </w:r>
            <w:r w:rsidR="000623FC" w:rsidRPr="000623FC">
              <w:rPr>
                <w:rFonts w:cs="Times New Roman"/>
                <w:color w:val="0070C0"/>
                <w:sz w:val="24"/>
                <w:szCs w:val="24"/>
                <w:lang w:val="pt-BR"/>
              </w:rPr>
              <w:t>đị</w:t>
            </w:r>
            <w:r w:rsidRPr="000623FC">
              <w:rPr>
                <w:rFonts w:cs="Times New Roman"/>
                <w:color w:val="0070C0"/>
                <w:sz w:val="24"/>
                <w:szCs w:val="24"/>
                <w:lang w:val="pt-BR"/>
              </w:rPr>
              <w:t>nh</w:t>
            </w:r>
            <w:r w:rsidRPr="009176E8">
              <w:rPr>
                <w:rFonts w:cs="Times New Roman"/>
                <w:sz w:val="24"/>
                <w:szCs w:val="24"/>
                <w:lang w:val="pt-BR"/>
              </w:rPr>
              <w:t xml:space="preserve"> này.</w:t>
            </w:r>
          </w:p>
        </w:tc>
        <w:tc>
          <w:tcPr>
            <w:tcW w:w="1769" w:type="pct"/>
            <w:tcBorders>
              <w:top w:val="single" w:sz="8" w:space="0" w:color="000000"/>
              <w:left w:val="single" w:sz="8" w:space="0" w:color="000000"/>
              <w:bottom w:val="single" w:sz="8" w:space="0" w:color="000000"/>
              <w:right w:val="single" w:sz="8" w:space="0" w:color="000000"/>
            </w:tcBorders>
            <w:shd w:val="clear" w:color="auto" w:fill="auto"/>
            <w:hideMark/>
          </w:tcPr>
          <w:p w:rsidR="0064522B" w:rsidRPr="009176E8" w:rsidRDefault="0064522B" w:rsidP="0064522B">
            <w:pPr>
              <w:spacing w:before="120" w:after="120" w:line="234" w:lineRule="atLeast"/>
              <w:jc w:val="center"/>
              <w:rPr>
                <w:rFonts w:eastAsia="Times New Roman" w:cs="Times New Roman"/>
                <w:color w:val="000000"/>
                <w:kern w:val="0"/>
                <w:sz w:val="24"/>
                <w:szCs w:val="24"/>
                <w:lang w:val="pt-BR"/>
                <w14:ligatures w14:val="none"/>
              </w:rPr>
            </w:pPr>
            <w:r w:rsidRPr="009176E8">
              <w:rPr>
                <w:rFonts w:eastAsia="Times New Roman" w:cs="Times New Roman"/>
                <w:color w:val="000000"/>
                <w:kern w:val="0"/>
                <w:sz w:val="24"/>
                <w:szCs w:val="24"/>
                <w:lang w:val="pt-BR"/>
                <w14:ligatures w14:val="none"/>
              </w:rPr>
              <w:t> </w:t>
            </w:r>
          </w:p>
        </w:tc>
      </w:tr>
      <w:tr w:rsidR="00575CB1" w:rsidRPr="009176E8" w:rsidTr="002A169F">
        <w:trPr>
          <w:tblCellSpacing w:w="0" w:type="dxa"/>
        </w:trPr>
        <w:tc>
          <w:tcPr>
            <w:tcW w:w="1664" w:type="pct"/>
            <w:tcBorders>
              <w:top w:val="single" w:sz="8" w:space="0" w:color="000000"/>
              <w:left w:val="single" w:sz="8" w:space="0" w:color="000000"/>
              <w:bottom w:val="single" w:sz="8" w:space="0" w:color="000000"/>
              <w:right w:val="nil"/>
            </w:tcBorders>
            <w:shd w:val="clear" w:color="auto" w:fill="auto"/>
          </w:tcPr>
          <w:p w:rsidR="00575CB1" w:rsidRPr="009176E8" w:rsidRDefault="00575CB1" w:rsidP="00575CB1">
            <w:pPr>
              <w:pStyle w:val="NormalWeb"/>
              <w:shd w:val="clear" w:color="auto" w:fill="FFFFFF"/>
              <w:spacing w:before="0" w:beforeAutospacing="0" w:after="0" w:afterAutospacing="0"/>
              <w:jc w:val="both"/>
              <w:rPr>
                <w:bCs/>
                <w:lang w:val="pt-BR"/>
              </w:rPr>
            </w:pPr>
            <w:r w:rsidRPr="00575CB1">
              <w:rPr>
                <w:b/>
                <w:bCs/>
              </w:rPr>
              <w:lastRenderedPageBreak/>
              <w:t xml:space="preserve">Điều </w:t>
            </w:r>
            <w:r w:rsidRPr="009176E8">
              <w:rPr>
                <w:b/>
                <w:bCs/>
                <w:lang w:val="pt-BR"/>
              </w:rPr>
              <w:t>3</w:t>
            </w:r>
            <w:r w:rsidRPr="00575CB1">
              <w:rPr>
                <w:b/>
                <w:bCs/>
              </w:rPr>
              <w:t>.</w:t>
            </w:r>
            <w:r w:rsidRPr="009176E8">
              <w:rPr>
                <w:b/>
                <w:bCs/>
                <w:lang w:val="pt-BR"/>
              </w:rPr>
              <w:t xml:space="preserve"> </w:t>
            </w:r>
            <w:r w:rsidRPr="009176E8">
              <w:rPr>
                <w:bCs/>
                <w:lang w:val="pt-BR"/>
              </w:rPr>
              <w:t>Tổ chức thực hiện</w:t>
            </w:r>
          </w:p>
          <w:p w:rsidR="00575CB1" w:rsidRPr="009176E8" w:rsidRDefault="00575CB1" w:rsidP="00575CB1">
            <w:pPr>
              <w:pStyle w:val="NormalWeb"/>
              <w:shd w:val="clear" w:color="auto" w:fill="FFFFFF"/>
              <w:tabs>
                <w:tab w:val="left" w:pos="993"/>
              </w:tabs>
              <w:spacing w:before="0" w:beforeAutospacing="0" w:after="0" w:afterAutospacing="0"/>
              <w:jc w:val="both"/>
              <w:rPr>
                <w:bCs/>
                <w:lang w:val="pt-BR"/>
              </w:rPr>
            </w:pPr>
            <w:r w:rsidRPr="009176E8">
              <w:rPr>
                <w:bCs/>
                <w:lang w:val="pt-BR"/>
              </w:rPr>
              <w:t xml:space="preserve">1. Thủ trưởng các cơ quan, tổ chức, đơn vị căn cứ tiêu chuẩn, định mức sử dụng diện tích chuyên dùng ban hành kèm theo Quyết định này và các quy định </w:t>
            </w:r>
            <w:r w:rsidRPr="009176E8">
              <w:rPr>
                <w:bCs/>
                <w:spacing w:val="-2"/>
                <w:lang w:val="pt-BR"/>
              </w:rPr>
              <w:t>của pháp luật có liên quan để lập, trình cơ quan, người có thẩm quyền phê duyệt đầu tư xây dựng mới, nâng cấp, cải tạo hoặc mua sắm, thuê trụ sở làm việc, cơ sở hoạt động sự nghiệp phù hợp với yêu cầu sử dụng, đảm bảo tiết kiệm, hiệu quả.</w:t>
            </w:r>
          </w:p>
          <w:p w:rsidR="00575CB1" w:rsidRPr="00575CB1" w:rsidRDefault="00575CB1" w:rsidP="00575CB1">
            <w:pPr>
              <w:pStyle w:val="NormalWeb"/>
              <w:shd w:val="clear" w:color="auto" w:fill="FFFFFF"/>
              <w:tabs>
                <w:tab w:val="left" w:pos="993"/>
              </w:tabs>
              <w:spacing w:before="0" w:beforeAutospacing="0" w:after="0" w:afterAutospacing="0"/>
              <w:jc w:val="both"/>
              <w:rPr>
                <w:b/>
                <w:bCs/>
              </w:rPr>
            </w:pPr>
            <w:r w:rsidRPr="009176E8">
              <w:rPr>
                <w:bCs/>
                <w:lang w:val="pt-BR"/>
              </w:rPr>
              <w:t>2. Giao Sở Tài chính chủ trì, phối hợp với các cơ quan, đơn vị liên quan tổ chức triển khai thực hiện Quyết định này</w:t>
            </w:r>
            <w:r w:rsidRPr="00575CB1">
              <w:rPr>
                <w:lang w:val="pt-BR"/>
              </w:rPr>
              <w:t>.</w:t>
            </w:r>
          </w:p>
        </w:tc>
        <w:tc>
          <w:tcPr>
            <w:tcW w:w="1567" w:type="pct"/>
            <w:tcBorders>
              <w:top w:val="single" w:sz="8" w:space="0" w:color="000000"/>
              <w:left w:val="single" w:sz="8" w:space="0" w:color="000000"/>
              <w:bottom w:val="single" w:sz="8" w:space="0" w:color="000000"/>
              <w:right w:val="nil"/>
            </w:tcBorders>
            <w:shd w:val="clear" w:color="auto" w:fill="auto"/>
          </w:tcPr>
          <w:p w:rsidR="00575CB1" w:rsidRPr="009176E8" w:rsidRDefault="00575CB1" w:rsidP="009176E8">
            <w:pPr>
              <w:spacing w:after="0" w:line="240" w:lineRule="auto"/>
              <w:ind w:right="10" w:firstLine="133"/>
              <w:jc w:val="both"/>
              <w:rPr>
                <w:rFonts w:cs="Times New Roman"/>
                <w:b/>
                <w:sz w:val="24"/>
                <w:szCs w:val="24"/>
                <w:lang w:val="pt-BR"/>
              </w:rPr>
            </w:pPr>
          </w:p>
        </w:tc>
        <w:tc>
          <w:tcPr>
            <w:tcW w:w="1769" w:type="pct"/>
            <w:tcBorders>
              <w:top w:val="single" w:sz="8" w:space="0" w:color="000000"/>
              <w:left w:val="single" w:sz="8" w:space="0" w:color="000000"/>
              <w:bottom w:val="single" w:sz="8" w:space="0" w:color="000000"/>
              <w:right w:val="single" w:sz="8" w:space="0" w:color="000000"/>
            </w:tcBorders>
            <w:shd w:val="clear" w:color="auto" w:fill="auto"/>
          </w:tcPr>
          <w:p w:rsidR="00575CB1" w:rsidRPr="009176E8" w:rsidRDefault="00575CB1" w:rsidP="0064522B">
            <w:pPr>
              <w:spacing w:before="120" w:after="120" w:line="234" w:lineRule="atLeast"/>
              <w:jc w:val="center"/>
              <w:rPr>
                <w:rFonts w:eastAsia="Times New Roman" w:cs="Times New Roman"/>
                <w:color w:val="000000"/>
                <w:kern w:val="0"/>
                <w:sz w:val="24"/>
                <w:szCs w:val="24"/>
                <w:lang w:val="pt-BR"/>
                <w14:ligatures w14:val="none"/>
              </w:rPr>
            </w:pPr>
          </w:p>
        </w:tc>
      </w:tr>
      <w:tr w:rsidR="00575CB1" w:rsidRPr="009176E8" w:rsidTr="002A169F">
        <w:trPr>
          <w:tblCellSpacing w:w="0" w:type="dxa"/>
        </w:trPr>
        <w:tc>
          <w:tcPr>
            <w:tcW w:w="1664" w:type="pct"/>
            <w:tcBorders>
              <w:top w:val="single" w:sz="8" w:space="0" w:color="000000"/>
              <w:left w:val="single" w:sz="8" w:space="0" w:color="000000"/>
              <w:bottom w:val="single" w:sz="8" w:space="0" w:color="000000"/>
              <w:right w:val="nil"/>
            </w:tcBorders>
            <w:shd w:val="clear" w:color="auto" w:fill="auto"/>
          </w:tcPr>
          <w:p w:rsidR="00575CB1" w:rsidRPr="00575CB1" w:rsidRDefault="00575CB1" w:rsidP="00575CB1">
            <w:pPr>
              <w:pStyle w:val="NormalWeb"/>
              <w:shd w:val="clear" w:color="auto" w:fill="FFFFFF"/>
              <w:spacing w:before="0" w:beforeAutospacing="0" w:after="0" w:afterAutospacing="0"/>
              <w:jc w:val="both"/>
              <w:rPr>
                <w:b/>
                <w:bCs/>
              </w:rPr>
            </w:pPr>
            <w:r w:rsidRPr="009176E8">
              <w:rPr>
                <w:b/>
                <w:lang w:val="pt-BR"/>
              </w:rPr>
              <w:t xml:space="preserve">Điều 4. </w:t>
            </w:r>
            <w:r w:rsidRPr="00575CB1">
              <w:t>Chánh Văn phòng Ủy ban nhân dân tỉnh, Thủ trưởng các sở, ban, ngành tỉnh, Chủ tịch Ủy ban nhân dân các huyện, thành phố và các cơ quan, tổ chức, cá nhân có liên quan</w:t>
            </w:r>
          </w:p>
        </w:tc>
        <w:tc>
          <w:tcPr>
            <w:tcW w:w="1567" w:type="pct"/>
            <w:tcBorders>
              <w:top w:val="single" w:sz="8" w:space="0" w:color="000000"/>
              <w:left w:val="single" w:sz="8" w:space="0" w:color="000000"/>
              <w:bottom w:val="single" w:sz="8" w:space="0" w:color="000000"/>
              <w:right w:val="nil"/>
            </w:tcBorders>
            <w:shd w:val="clear" w:color="auto" w:fill="auto"/>
          </w:tcPr>
          <w:p w:rsidR="00575CB1" w:rsidRPr="009176E8" w:rsidRDefault="00575CB1" w:rsidP="009176E8">
            <w:pPr>
              <w:spacing w:after="0" w:line="240" w:lineRule="auto"/>
              <w:ind w:right="10" w:firstLine="133"/>
              <w:jc w:val="both"/>
              <w:rPr>
                <w:rFonts w:cs="Times New Roman"/>
                <w:b/>
                <w:sz w:val="24"/>
                <w:szCs w:val="24"/>
                <w:lang w:val="pt-BR"/>
              </w:rPr>
            </w:pPr>
          </w:p>
        </w:tc>
        <w:tc>
          <w:tcPr>
            <w:tcW w:w="1769" w:type="pct"/>
            <w:tcBorders>
              <w:top w:val="single" w:sz="8" w:space="0" w:color="000000"/>
              <w:left w:val="single" w:sz="8" w:space="0" w:color="000000"/>
              <w:bottom w:val="single" w:sz="8" w:space="0" w:color="000000"/>
              <w:right w:val="single" w:sz="8" w:space="0" w:color="000000"/>
            </w:tcBorders>
            <w:shd w:val="clear" w:color="auto" w:fill="auto"/>
          </w:tcPr>
          <w:p w:rsidR="00575CB1" w:rsidRPr="009176E8" w:rsidRDefault="00575CB1" w:rsidP="0064522B">
            <w:pPr>
              <w:spacing w:before="120" w:after="120" w:line="234" w:lineRule="atLeast"/>
              <w:jc w:val="center"/>
              <w:rPr>
                <w:rFonts w:eastAsia="Times New Roman" w:cs="Times New Roman"/>
                <w:color w:val="000000"/>
                <w:kern w:val="0"/>
                <w:sz w:val="24"/>
                <w:szCs w:val="24"/>
                <w:lang w:val="pt-BR"/>
                <w14:ligatures w14:val="none"/>
              </w:rPr>
            </w:pPr>
          </w:p>
        </w:tc>
      </w:tr>
    </w:tbl>
    <w:p w:rsidR="003B28C1" w:rsidRPr="009176E8" w:rsidRDefault="003B28C1" w:rsidP="00E77D0F">
      <w:pPr>
        <w:shd w:val="clear" w:color="auto" w:fill="FFFFFF"/>
        <w:spacing w:before="120" w:after="120" w:line="234" w:lineRule="atLeast"/>
        <w:ind w:firstLine="720"/>
        <w:rPr>
          <w:rFonts w:eastAsia="Times New Roman" w:cs="Times New Roman"/>
          <w:color w:val="000000"/>
          <w:kern w:val="0"/>
          <w:szCs w:val="28"/>
          <w:lang w:val="pt-BR"/>
          <w14:ligatures w14:val="none"/>
        </w:rPr>
      </w:pPr>
      <w:r w:rsidRPr="009176E8">
        <w:rPr>
          <w:rFonts w:eastAsia="Times New Roman" w:cs="Times New Roman"/>
          <w:b/>
          <w:bCs/>
          <w:color w:val="000000"/>
          <w:kern w:val="0"/>
          <w:szCs w:val="28"/>
          <w:lang w:val="pt-BR"/>
          <w14:ligatures w14:val="none"/>
        </w:rPr>
        <w:t>2. Đ</w:t>
      </w:r>
      <w:r w:rsidRPr="0046200A">
        <w:rPr>
          <w:rFonts w:eastAsia="Times New Roman" w:cs="Times New Roman"/>
          <w:b/>
          <w:bCs/>
          <w:color w:val="000000"/>
          <w:kern w:val="0"/>
          <w:szCs w:val="28"/>
          <w:lang w:val="vi-VN"/>
          <w14:ligatures w14:val="none"/>
        </w:rPr>
        <w:t>ối với văn bản ban h</w:t>
      </w:r>
      <w:r w:rsidRPr="009176E8">
        <w:rPr>
          <w:rFonts w:eastAsia="Times New Roman" w:cs="Times New Roman"/>
          <w:b/>
          <w:bCs/>
          <w:color w:val="000000"/>
          <w:kern w:val="0"/>
          <w:szCs w:val="28"/>
          <w:lang w:val="pt-BR"/>
          <w14:ligatures w14:val="none"/>
        </w:rPr>
        <w:t>ành m</w:t>
      </w:r>
      <w:r w:rsidRPr="0046200A">
        <w:rPr>
          <w:rFonts w:eastAsia="Times New Roman" w:cs="Times New Roman"/>
          <w:b/>
          <w:bCs/>
          <w:color w:val="000000"/>
          <w:kern w:val="0"/>
          <w:szCs w:val="28"/>
          <w:lang w:val="vi-VN"/>
          <w14:ligatures w14:val="none"/>
        </w:rPr>
        <w:t>ới</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125"/>
        <w:gridCol w:w="4263"/>
        <w:gridCol w:w="5224"/>
      </w:tblGrid>
      <w:tr w:rsidR="003B28C1" w:rsidRPr="0046200A" w:rsidTr="005C4419">
        <w:trPr>
          <w:tblCellSpacing w:w="0" w:type="dxa"/>
        </w:trPr>
        <w:tc>
          <w:tcPr>
            <w:tcW w:w="150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B28C1" w:rsidRPr="009176E8" w:rsidRDefault="003B28C1" w:rsidP="00E77D0F">
            <w:pPr>
              <w:spacing w:after="0" w:line="240" w:lineRule="auto"/>
              <w:jc w:val="center"/>
              <w:rPr>
                <w:rFonts w:eastAsia="Times New Roman" w:cs="Times New Roman"/>
                <w:color w:val="000000"/>
                <w:kern w:val="0"/>
                <w:szCs w:val="28"/>
                <w:lang w:val="pt-BR"/>
                <w14:ligatures w14:val="none"/>
              </w:rPr>
            </w:pPr>
            <w:r w:rsidRPr="009176E8">
              <w:rPr>
                <w:rFonts w:eastAsia="Times New Roman" w:cs="Times New Roman"/>
                <w:b/>
                <w:bCs/>
                <w:color w:val="000000"/>
                <w:kern w:val="0"/>
                <w:szCs w:val="28"/>
                <w:lang w:val="pt-BR"/>
                <w14:ligatures w14:val="none"/>
              </w:rPr>
              <w:t>QUY PH</w:t>
            </w:r>
            <w:r w:rsidRPr="0046200A">
              <w:rPr>
                <w:rFonts w:eastAsia="Times New Roman" w:cs="Times New Roman"/>
                <w:b/>
                <w:bCs/>
                <w:color w:val="000000"/>
                <w:kern w:val="0"/>
                <w:szCs w:val="28"/>
                <w:lang w:val="vi-VN"/>
                <w14:ligatures w14:val="none"/>
              </w:rPr>
              <w:t>ẠM PH</w:t>
            </w:r>
            <w:r w:rsidRPr="009176E8">
              <w:rPr>
                <w:rFonts w:eastAsia="Times New Roman" w:cs="Times New Roman"/>
                <w:b/>
                <w:bCs/>
                <w:color w:val="000000"/>
                <w:kern w:val="0"/>
                <w:szCs w:val="28"/>
                <w:lang w:val="pt-BR"/>
                <w14:ligatures w14:val="none"/>
              </w:rPr>
              <w:t>ÁP LU</w:t>
            </w:r>
            <w:r w:rsidRPr="0046200A">
              <w:rPr>
                <w:rFonts w:eastAsia="Times New Roman" w:cs="Times New Roman"/>
                <w:b/>
                <w:bCs/>
                <w:color w:val="000000"/>
                <w:kern w:val="0"/>
                <w:szCs w:val="28"/>
                <w:lang w:val="vi-VN"/>
                <w14:ligatures w14:val="none"/>
              </w:rPr>
              <w:t>ẬT HIỆN H</w:t>
            </w:r>
            <w:r w:rsidRPr="009176E8">
              <w:rPr>
                <w:rFonts w:eastAsia="Times New Roman" w:cs="Times New Roman"/>
                <w:b/>
                <w:bCs/>
                <w:color w:val="000000"/>
                <w:kern w:val="0"/>
                <w:szCs w:val="28"/>
                <w:lang w:val="pt-BR"/>
                <w14:ligatures w14:val="none"/>
              </w:rPr>
              <w:t>ÀNH</w:t>
            </w:r>
          </w:p>
        </w:tc>
        <w:tc>
          <w:tcPr>
            <w:tcW w:w="1550" w:type="pct"/>
            <w:tcBorders>
              <w:top w:val="single" w:sz="8" w:space="0" w:color="auto"/>
              <w:left w:val="nil"/>
              <w:bottom w:val="single" w:sz="8" w:space="0" w:color="auto"/>
              <w:right w:val="single" w:sz="8" w:space="0" w:color="auto"/>
            </w:tcBorders>
            <w:shd w:val="clear" w:color="auto" w:fill="auto"/>
            <w:vAlign w:val="center"/>
            <w:hideMark/>
          </w:tcPr>
          <w:p w:rsidR="003B28C1" w:rsidRPr="0046200A" w:rsidRDefault="003B28C1" w:rsidP="00E77D0F">
            <w:pPr>
              <w:spacing w:after="0" w:line="240" w:lineRule="auto"/>
              <w:jc w:val="center"/>
              <w:rPr>
                <w:rFonts w:eastAsia="Times New Roman" w:cs="Times New Roman"/>
                <w:color w:val="000000"/>
                <w:kern w:val="0"/>
                <w:szCs w:val="28"/>
                <w14:ligatures w14:val="none"/>
              </w:rPr>
            </w:pPr>
            <w:r w:rsidRPr="0046200A">
              <w:rPr>
                <w:rFonts w:eastAsia="Times New Roman" w:cs="Times New Roman"/>
                <w:b/>
                <w:bCs/>
                <w:color w:val="000000"/>
                <w:kern w:val="0"/>
                <w:szCs w:val="28"/>
                <w:lang w:val="en"/>
                <w14:ligatures w14:val="none"/>
              </w:rPr>
              <w:t>D</w:t>
            </w:r>
            <w:r w:rsidRPr="0046200A">
              <w:rPr>
                <w:rFonts w:eastAsia="Times New Roman" w:cs="Times New Roman"/>
                <w:b/>
                <w:bCs/>
                <w:color w:val="000000"/>
                <w:kern w:val="0"/>
                <w:szCs w:val="28"/>
                <w:lang w:val="vi-VN"/>
                <w14:ligatures w14:val="none"/>
              </w:rPr>
              <w:t>Ự THẢO VĂN BẢN</w:t>
            </w:r>
          </w:p>
        </w:tc>
        <w:tc>
          <w:tcPr>
            <w:tcW w:w="1900" w:type="pct"/>
            <w:tcBorders>
              <w:top w:val="single" w:sz="8" w:space="0" w:color="auto"/>
              <w:left w:val="nil"/>
              <w:bottom w:val="single" w:sz="8" w:space="0" w:color="auto"/>
              <w:right w:val="single" w:sz="8" w:space="0" w:color="auto"/>
            </w:tcBorders>
            <w:shd w:val="clear" w:color="auto" w:fill="auto"/>
            <w:vAlign w:val="center"/>
            <w:hideMark/>
          </w:tcPr>
          <w:p w:rsidR="003B28C1" w:rsidRPr="0046200A" w:rsidRDefault="003B28C1" w:rsidP="00E77D0F">
            <w:pPr>
              <w:spacing w:after="0" w:line="240" w:lineRule="auto"/>
              <w:jc w:val="center"/>
              <w:rPr>
                <w:rFonts w:eastAsia="Times New Roman" w:cs="Times New Roman"/>
                <w:color w:val="000000"/>
                <w:kern w:val="0"/>
                <w:szCs w:val="28"/>
                <w14:ligatures w14:val="none"/>
              </w:rPr>
            </w:pPr>
            <w:r w:rsidRPr="0046200A">
              <w:rPr>
                <w:rFonts w:eastAsia="Times New Roman" w:cs="Times New Roman"/>
                <w:b/>
                <w:bCs/>
                <w:color w:val="000000"/>
                <w:kern w:val="0"/>
                <w:szCs w:val="28"/>
                <w:lang w:val="en"/>
                <w14:ligatures w14:val="none"/>
              </w:rPr>
              <w:t>THUY</w:t>
            </w:r>
            <w:r w:rsidRPr="0046200A">
              <w:rPr>
                <w:rFonts w:eastAsia="Times New Roman" w:cs="Times New Roman"/>
                <w:b/>
                <w:bCs/>
                <w:color w:val="000000"/>
                <w:kern w:val="0"/>
                <w:szCs w:val="28"/>
                <w:lang w:val="vi-VN"/>
                <w14:ligatures w14:val="none"/>
              </w:rPr>
              <w:t>ẾT MINH</w:t>
            </w:r>
          </w:p>
        </w:tc>
      </w:tr>
      <w:tr w:rsidR="003B28C1" w:rsidRPr="0046200A" w:rsidTr="005C4419">
        <w:trPr>
          <w:tblCellSpacing w:w="0" w:type="dxa"/>
        </w:trPr>
        <w:tc>
          <w:tcPr>
            <w:tcW w:w="1500" w:type="pct"/>
            <w:tcBorders>
              <w:top w:val="nil"/>
              <w:left w:val="single" w:sz="8" w:space="0" w:color="auto"/>
              <w:bottom w:val="single" w:sz="8" w:space="0" w:color="auto"/>
              <w:right w:val="single" w:sz="8" w:space="0" w:color="auto"/>
            </w:tcBorders>
            <w:shd w:val="clear" w:color="auto" w:fill="auto"/>
            <w:hideMark/>
          </w:tcPr>
          <w:p w:rsidR="003B28C1" w:rsidRPr="0046200A" w:rsidRDefault="003B28C1" w:rsidP="00E77D0F">
            <w:pPr>
              <w:spacing w:after="0" w:line="240" w:lineRule="auto"/>
              <w:rPr>
                <w:rFonts w:eastAsia="Times New Roman" w:cs="Times New Roman"/>
                <w:color w:val="000000"/>
                <w:kern w:val="0"/>
                <w:szCs w:val="28"/>
                <w14:ligatures w14:val="none"/>
              </w:rPr>
            </w:pPr>
            <w:r w:rsidRPr="0046200A">
              <w:rPr>
                <w:rFonts w:eastAsia="Times New Roman" w:cs="Times New Roman"/>
                <w:b/>
                <w:bCs/>
                <w:color w:val="000000"/>
                <w:kern w:val="0"/>
                <w:szCs w:val="28"/>
                <w:lang w:val="en"/>
                <w14:ligatures w14:val="none"/>
              </w:rPr>
              <w:t>Điều</w:t>
            </w:r>
            <w:r w:rsidRPr="0046200A">
              <w:rPr>
                <w:rFonts w:eastAsia="Times New Roman" w:cs="Times New Roman"/>
                <w:b/>
                <w:bCs/>
                <w:color w:val="000000"/>
                <w:kern w:val="0"/>
                <w:szCs w:val="28"/>
                <w:lang w:val="vi-VN"/>
                <w14:ligatures w14:val="none"/>
              </w:rPr>
              <w:t> 1.</w:t>
            </w:r>
          </w:p>
        </w:tc>
        <w:tc>
          <w:tcPr>
            <w:tcW w:w="1550" w:type="pct"/>
            <w:tcBorders>
              <w:top w:val="nil"/>
              <w:left w:val="nil"/>
              <w:bottom w:val="single" w:sz="8" w:space="0" w:color="auto"/>
              <w:right w:val="single" w:sz="8" w:space="0" w:color="auto"/>
            </w:tcBorders>
            <w:shd w:val="clear" w:color="auto" w:fill="auto"/>
            <w:vAlign w:val="center"/>
            <w:hideMark/>
          </w:tcPr>
          <w:p w:rsidR="003B28C1" w:rsidRPr="0046200A" w:rsidRDefault="003B28C1" w:rsidP="00E77D0F">
            <w:pPr>
              <w:spacing w:after="0" w:line="240" w:lineRule="auto"/>
              <w:rPr>
                <w:rFonts w:eastAsia="Times New Roman" w:cs="Times New Roman"/>
                <w:color w:val="000000"/>
                <w:kern w:val="0"/>
                <w:szCs w:val="28"/>
                <w14:ligatures w14:val="none"/>
              </w:rPr>
            </w:pPr>
            <w:r w:rsidRPr="0046200A">
              <w:rPr>
                <w:rFonts w:eastAsia="Times New Roman" w:cs="Times New Roman"/>
                <w:color w:val="000000"/>
                <w:kern w:val="0"/>
                <w:szCs w:val="28"/>
                <w:lang w:val="en"/>
                <w14:ligatures w14:val="none"/>
              </w:rPr>
              <w:t> </w:t>
            </w:r>
          </w:p>
        </w:tc>
        <w:tc>
          <w:tcPr>
            <w:tcW w:w="1900" w:type="pct"/>
            <w:tcBorders>
              <w:top w:val="nil"/>
              <w:left w:val="nil"/>
              <w:bottom w:val="single" w:sz="8" w:space="0" w:color="auto"/>
              <w:right w:val="single" w:sz="8" w:space="0" w:color="auto"/>
            </w:tcBorders>
            <w:shd w:val="clear" w:color="auto" w:fill="auto"/>
            <w:vAlign w:val="center"/>
            <w:hideMark/>
          </w:tcPr>
          <w:p w:rsidR="003B28C1" w:rsidRPr="00575CB1" w:rsidRDefault="003B28C1" w:rsidP="00E77D0F">
            <w:pPr>
              <w:spacing w:after="0" w:line="240" w:lineRule="auto"/>
              <w:jc w:val="both"/>
              <w:rPr>
                <w:rFonts w:eastAsia="Times New Roman" w:cs="Times New Roman"/>
                <w:color w:val="000000"/>
                <w:kern w:val="0"/>
                <w:sz w:val="24"/>
                <w:szCs w:val="24"/>
                <w14:ligatures w14:val="none"/>
              </w:rPr>
            </w:pPr>
            <w:r w:rsidRPr="00575CB1">
              <w:rPr>
                <w:rFonts w:eastAsia="Times New Roman" w:cs="Times New Roman"/>
                <w:color w:val="000000"/>
                <w:kern w:val="0"/>
                <w:sz w:val="24"/>
                <w:szCs w:val="24"/>
                <w:lang w:val="en"/>
                <w14:ligatures w14:val="none"/>
              </w:rPr>
              <w:t>Thuy</w:t>
            </w:r>
            <w:r w:rsidRPr="00575CB1">
              <w:rPr>
                <w:rFonts w:eastAsia="Times New Roman" w:cs="Times New Roman"/>
                <w:color w:val="000000"/>
                <w:kern w:val="0"/>
                <w:sz w:val="24"/>
                <w:szCs w:val="24"/>
                <w:lang w:val="vi-VN"/>
                <w14:ligatures w14:val="none"/>
              </w:rPr>
              <w:t>ết minh nội dung ch</w:t>
            </w:r>
            <w:r w:rsidRPr="00575CB1">
              <w:rPr>
                <w:rFonts w:eastAsia="Times New Roman" w:cs="Times New Roman"/>
                <w:color w:val="000000"/>
                <w:kern w:val="0"/>
                <w:sz w:val="24"/>
                <w:szCs w:val="24"/>
                <w14:ligatures w14:val="none"/>
              </w:rPr>
              <w:t>ính c</w:t>
            </w:r>
            <w:r w:rsidRPr="00575CB1">
              <w:rPr>
                <w:rFonts w:eastAsia="Times New Roman" w:cs="Times New Roman"/>
                <w:color w:val="000000"/>
                <w:kern w:val="0"/>
                <w:sz w:val="24"/>
                <w:szCs w:val="24"/>
                <w:lang w:val="vi-VN"/>
                <w14:ligatures w14:val="none"/>
              </w:rPr>
              <w:t>ủa dự thảo.</w:t>
            </w:r>
          </w:p>
          <w:p w:rsidR="003B28C1" w:rsidRPr="0046200A" w:rsidRDefault="003B28C1" w:rsidP="00E77D0F">
            <w:pPr>
              <w:spacing w:after="0" w:line="240" w:lineRule="auto"/>
              <w:jc w:val="both"/>
              <w:rPr>
                <w:rFonts w:eastAsia="Times New Roman" w:cs="Times New Roman"/>
                <w:color w:val="000000"/>
                <w:kern w:val="0"/>
                <w:szCs w:val="28"/>
                <w14:ligatures w14:val="none"/>
              </w:rPr>
            </w:pPr>
            <w:r w:rsidRPr="00575CB1">
              <w:rPr>
                <w:rFonts w:eastAsia="Times New Roman" w:cs="Times New Roman"/>
                <w:color w:val="000000"/>
                <w:kern w:val="0"/>
                <w:sz w:val="24"/>
                <w:szCs w:val="24"/>
                <w:lang w:val="en"/>
                <w14:ligatures w14:val="none"/>
              </w:rPr>
              <w:t>N</w:t>
            </w:r>
            <w:r w:rsidRPr="00575CB1">
              <w:rPr>
                <w:rFonts w:eastAsia="Times New Roman" w:cs="Times New Roman"/>
                <w:color w:val="000000"/>
                <w:kern w:val="0"/>
                <w:sz w:val="24"/>
                <w:szCs w:val="24"/>
                <w:lang w:val="vi-VN"/>
                <w14:ligatures w14:val="none"/>
              </w:rPr>
              <w:t>ội dung ph</w:t>
            </w:r>
            <w:r w:rsidRPr="00575CB1">
              <w:rPr>
                <w:rFonts w:eastAsia="Times New Roman" w:cs="Times New Roman"/>
                <w:color w:val="000000"/>
                <w:kern w:val="0"/>
                <w:sz w:val="24"/>
                <w:szCs w:val="24"/>
                <w14:ligatures w14:val="none"/>
              </w:rPr>
              <w:t>ân quy</w:t>
            </w:r>
            <w:r w:rsidRPr="00575CB1">
              <w:rPr>
                <w:rFonts w:eastAsia="Times New Roman" w:cs="Times New Roman"/>
                <w:color w:val="000000"/>
                <w:kern w:val="0"/>
                <w:sz w:val="24"/>
                <w:szCs w:val="24"/>
                <w:lang w:val="vi-VN"/>
                <w14:ligatures w14:val="none"/>
              </w:rPr>
              <w:t>ền, ph</w:t>
            </w:r>
            <w:r w:rsidRPr="00575CB1">
              <w:rPr>
                <w:rFonts w:eastAsia="Times New Roman" w:cs="Times New Roman"/>
                <w:color w:val="000000"/>
                <w:kern w:val="0"/>
                <w:sz w:val="24"/>
                <w:szCs w:val="24"/>
                <w14:ligatures w14:val="none"/>
              </w:rPr>
              <w:t>ân c</w:t>
            </w:r>
            <w:r w:rsidRPr="00575CB1">
              <w:rPr>
                <w:rFonts w:eastAsia="Times New Roman" w:cs="Times New Roman"/>
                <w:color w:val="000000"/>
                <w:kern w:val="0"/>
                <w:sz w:val="24"/>
                <w:szCs w:val="24"/>
                <w:lang w:val="vi-VN"/>
                <w14:ligatures w14:val="none"/>
              </w:rPr>
              <w:t>ấp, cắt giảm, đơn giản h</w:t>
            </w:r>
            <w:r w:rsidRPr="00575CB1">
              <w:rPr>
                <w:rFonts w:eastAsia="Times New Roman" w:cs="Times New Roman"/>
                <w:color w:val="000000"/>
                <w:kern w:val="0"/>
                <w:sz w:val="24"/>
                <w:szCs w:val="24"/>
                <w14:ligatures w14:val="none"/>
              </w:rPr>
              <w:t>óa th</w:t>
            </w:r>
            <w:r w:rsidRPr="00575CB1">
              <w:rPr>
                <w:rFonts w:eastAsia="Times New Roman" w:cs="Times New Roman"/>
                <w:color w:val="000000"/>
                <w:kern w:val="0"/>
                <w:sz w:val="24"/>
                <w:szCs w:val="24"/>
                <w:lang w:val="vi-VN"/>
                <w14:ligatures w14:val="none"/>
              </w:rPr>
              <w:t>ủ tục h</w:t>
            </w:r>
            <w:r w:rsidRPr="00575CB1">
              <w:rPr>
                <w:rFonts w:eastAsia="Times New Roman" w:cs="Times New Roman"/>
                <w:color w:val="000000"/>
                <w:kern w:val="0"/>
                <w:sz w:val="24"/>
                <w:szCs w:val="24"/>
                <w14:ligatures w14:val="none"/>
              </w:rPr>
              <w:t>ành chính (n</w:t>
            </w:r>
            <w:r w:rsidRPr="00575CB1">
              <w:rPr>
                <w:rFonts w:eastAsia="Times New Roman" w:cs="Times New Roman"/>
                <w:color w:val="000000"/>
                <w:kern w:val="0"/>
                <w:sz w:val="24"/>
                <w:szCs w:val="24"/>
                <w:lang w:val="vi-VN"/>
                <w14:ligatures w14:val="none"/>
              </w:rPr>
              <w:t>ếu c</w:t>
            </w:r>
            <w:r w:rsidRPr="00575CB1">
              <w:rPr>
                <w:rFonts w:eastAsia="Times New Roman" w:cs="Times New Roman"/>
                <w:color w:val="000000"/>
                <w:kern w:val="0"/>
                <w:sz w:val="24"/>
                <w:szCs w:val="24"/>
                <w14:ligatures w14:val="none"/>
              </w:rPr>
              <w:t>ó); vi</w:t>
            </w:r>
            <w:r w:rsidRPr="00575CB1">
              <w:rPr>
                <w:rFonts w:eastAsia="Times New Roman" w:cs="Times New Roman"/>
                <w:color w:val="000000"/>
                <w:kern w:val="0"/>
                <w:sz w:val="24"/>
                <w:szCs w:val="24"/>
                <w:lang w:val="vi-VN"/>
                <w14:ligatures w14:val="none"/>
              </w:rPr>
              <w:t>ệc ứng dụng, th</w:t>
            </w:r>
            <w:r w:rsidRPr="00575CB1">
              <w:rPr>
                <w:rFonts w:eastAsia="Times New Roman" w:cs="Times New Roman"/>
                <w:color w:val="000000"/>
                <w:kern w:val="0"/>
                <w:sz w:val="24"/>
                <w:szCs w:val="24"/>
                <w14:ligatures w14:val="none"/>
              </w:rPr>
              <w:t>úc đ</w:t>
            </w:r>
            <w:r w:rsidRPr="00575CB1">
              <w:rPr>
                <w:rFonts w:eastAsia="Times New Roman" w:cs="Times New Roman"/>
                <w:color w:val="000000"/>
                <w:kern w:val="0"/>
                <w:sz w:val="24"/>
                <w:szCs w:val="24"/>
                <w:lang w:val="vi-VN"/>
                <w14:ligatures w14:val="none"/>
              </w:rPr>
              <w:t>ẩy ph</w:t>
            </w:r>
            <w:r w:rsidRPr="00575CB1">
              <w:rPr>
                <w:rFonts w:eastAsia="Times New Roman" w:cs="Times New Roman"/>
                <w:color w:val="000000"/>
                <w:kern w:val="0"/>
                <w:sz w:val="24"/>
                <w:szCs w:val="24"/>
                <w14:ligatures w14:val="none"/>
              </w:rPr>
              <w:t>át tri</w:t>
            </w:r>
            <w:r w:rsidRPr="00575CB1">
              <w:rPr>
                <w:rFonts w:eastAsia="Times New Roman" w:cs="Times New Roman"/>
                <w:color w:val="000000"/>
                <w:kern w:val="0"/>
                <w:sz w:val="24"/>
                <w:szCs w:val="24"/>
                <w:lang w:val="vi-VN"/>
                <w14:ligatures w14:val="none"/>
              </w:rPr>
              <w:t>ển khoa học, c</w:t>
            </w:r>
            <w:r w:rsidRPr="00575CB1">
              <w:rPr>
                <w:rFonts w:eastAsia="Times New Roman" w:cs="Times New Roman"/>
                <w:color w:val="000000"/>
                <w:kern w:val="0"/>
                <w:sz w:val="24"/>
                <w:szCs w:val="24"/>
                <w14:ligatures w14:val="none"/>
              </w:rPr>
              <w:t>ông ngh</w:t>
            </w:r>
            <w:r w:rsidRPr="00575CB1">
              <w:rPr>
                <w:rFonts w:eastAsia="Times New Roman" w:cs="Times New Roman"/>
                <w:color w:val="000000"/>
                <w:kern w:val="0"/>
                <w:sz w:val="24"/>
                <w:szCs w:val="24"/>
                <w:lang w:val="vi-VN"/>
                <w14:ligatures w14:val="none"/>
              </w:rPr>
              <w:t>ệ, đổi mới s</w:t>
            </w:r>
            <w:r w:rsidRPr="00575CB1">
              <w:rPr>
                <w:rFonts w:eastAsia="Times New Roman" w:cs="Times New Roman"/>
                <w:color w:val="000000"/>
                <w:kern w:val="0"/>
                <w:sz w:val="24"/>
                <w:szCs w:val="24"/>
                <w14:ligatures w14:val="none"/>
              </w:rPr>
              <w:t>áng t</w:t>
            </w:r>
            <w:r w:rsidRPr="00575CB1">
              <w:rPr>
                <w:rFonts w:eastAsia="Times New Roman" w:cs="Times New Roman"/>
                <w:color w:val="000000"/>
                <w:kern w:val="0"/>
                <w:sz w:val="24"/>
                <w:szCs w:val="24"/>
                <w:lang w:val="vi-VN"/>
                <w14:ligatures w14:val="none"/>
              </w:rPr>
              <w:t>ạo v</w:t>
            </w:r>
            <w:r w:rsidRPr="00575CB1">
              <w:rPr>
                <w:rFonts w:eastAsia="Times New Roman" w:cs="Times New Roman"/>
                <w:color w:val="000000"/>
                <w:kern w:val="0"/>
                <w:sz w:val="24"/>
                <w:szCs w:val="24"/>
                <w14:ligatures w14:val="none"/>
              </w:rPr>
              <w:t>à chuy</w:t>
            </w:r>
            <w:r w:rsidRPr="00575CB1">
              <w:rPr>
                <w:rFonts w:eastAsia="Times New Roman" w:cs="Times New Roman"/>
                <w:color w:val="000000"/>
                <w:kern w:val="0"/>
                <w:sz w:val="24"/>
                <w:szCs w:val="24"/>
                <w:lang w:val="vi-VN"/>
                <w14:ligatures w14:val="none"/>
              </w:rPr>
              <w:t>ển đổi số, bảo đảm b</w:t>
            </w:r>
            <w:r w:rsidRPr="00575CB1">
              <w:rPr>
                <w:rFonts w:eastAsia="Times New Roman" w:cs="Times New Roman"/>
                <w:color w:val="000000"/>
                <w:kern w:val="0"/>
                <w:sz w:val="24"/>
                <w:szCs w:val="24"/>
                <w14:ligatures w14:val="none"/>
              </w:rPr>
              <w:t>ình đ</w:t>
            </w:r>
            <w:r w:rsidRPr="00575CB1">
              <w:rPr>
                <w:rFonts w:eastAsia="Times New Roman" w:cs="Times New Roman"/>
                <w:color w:val="000000"/>
                <w:kern w:val="0"/>
                <w:sz w:val="24"/>
                <w:szCs w:val="24"/>
                <w:lang w:val="vi-VN"/>
                <w14:ligatures w14:val="none"/>
              </w:rPr>
              <w:t>ẳng giới, việc thực hiện ch</w:t>
            </w:r>
            <w:r w:rsidRPr="00575CB1">
              <w:rPr>
                <w:rFonts w:eastAsia="Times New Roman" w:cs="Times New Roman"/>
                <w:color w:val="000000"/>
                <w:kern w:val="0"/>
                <w:sz w:val="24"/>
                <w:szCs w:val="24"/>
                <w14:ligatures w14:val="none"/>
              </w:rPr>
              <w:t>ính sách dân t</w:t>
            </w:r>
            <w:r w:rsidRPr="00575CB1">
              <w:rPr>
                <w:rFonts w:eastAsia="Times New Roman" w:cs="Times New Roman"/>
                <w:color w:val="000000"/>
                <w:kern w:val="0"/>
                <w:sz w:val="24"/>
                <w:szCs w:val="24"/>
                <w:lang w:val="vi-VN"/>
                <w14:ligatures w14:val="none"/>
              </w:rPr>
              <w:t>ộc (nếu c</w:t>
            </w:r>
            <w:r w:rsidRPr="00575CB1">
              <w:rPr>
                <w:rFonts w:eastAsia="Times New Roman" w:cs="Times New Roman"/>
                <w:color w:val="000000"/>
                <w:kern w:val="0"/>
                <w:sz w:val="24"/>
                <w:szCs w:val="24"/>
                <w14:ligatures w14:val="none"/>
              </w:rPr>
              <w:t>ó)</w:t>
            </w:r>
          </w:p>
        </w:tc>
      </w:tr>
      <w:tr w:rsidR="003B28C1" w:rsidRPr="0046200A" w:rsidTr="005C4419">
        <w:trPr>
          <w:tblCellSpacing w:w="0" w:type="dxa"/>
        </w:trPr>
        <w:tc>
          <w:tcPr>
            <w:tcW w:w="1500" w:type="pct"/>
            <w:tcBorders>
              <w:top w:val="nil"/>
              <w:left w:val="single" w:sz="8" w:space="0" w:color="auto"/>
              <w:bottom w:val="single" w:sz="8" w:space="0" w:color="auto"/>
              <w:right w:val="single" w:sz="8" w:space="0" w:color="auto"/>
            </w:tcBorders>
            <w:shd w:val="clear" w:color="auto" w:fill="auto"/>
            <w:vAlign w:val="center"/>
            <w:hideMark/>
          </w:tcPr>
          <w:p w:rsidR="003B28C1" w:rsidRPr="0046200A" w:rsidRDefault="003B28C1" w:rsidP="00E77D0F">
            <w:pPr>
              <w:spacing w:after="0" w:line="240" w:lineRule="auto"/>
              <w:rPr>
                <w:rFonts w:eastAsia="Times New Roman" w:cs="Times New Roman"/>
                <w:color w:val="000000"/>
                <w:kern w:val="0"/>
                <w:szCs w:val="28"/>
                <w14:ligatures w14:val="none"/>
              </w:rPr>
            </w:pPr>
            <w:r w:rsidRPr="0046200A">
              <w:rPr>
                <w:rFonts w:eastAsia="Times New Roman" w:cs="Times New Roman"/>
                <w:b/>
                <w:bCs/>
                <w:color w:val="000000"/>
                <w:kern w:val="0"/>
                <w:szCs w:val="28"/>
                <w:lang w:val="en"/>
                <w14:ligatures w14:val="none"/>
              </w:rPr>
              <w:lastRenderedPageBreak/>
              <w:t>Điều</w:t>
            </w:r>
            <w:r w:rsidRPr="0046200A">
              <w:rPr>
                <w:rFonts w:eastAsia="Times New Roman" w:cs="Times New Roman"/>
                <w:b/>
                <w:bCs/>
                <w:color w:val="000000"/>
                <w:kern w:val="0"/>
                <w:szCs w:val="28"/>
                <w:lang w:val="vi-VN"/>
                <w14:ligatures w14:val="none"/>
              </w:rPr>
              <w:t> 2.</w:t>
            </w:r>
          </w:p>
        </w:tc>
        <w:tc>
          <w:tcPr>
            <w:tcW w:w="1550" w:type="pct"/>
            <w:tcBorders>
              <w:top w:val="nil"/>
              <w:left w:val="nil"/>
              <w:bottom w:val="single" w:sz="8" w:space="0" w:color="auto"/>
              <w:right w:val="single" w:sz="8" w:space="0" w:color="auto"/>
            </w:tcBorders>
            <w:shd w:val="clear" w:color="auto" w:fill="auto"/>
            <w:vAlign w:val="center"/>
            <w:hideMark/>
          </w:tcPr>
          <w:p w:rsidR="003B28C1" w:rsidRPr="0046200A" w:rsidRDefault="003B28C1" w:rsidP="00E77D0F">
            <w:pPr>
              <w:spacing w:after="0" w:line="240" w:lineRule="auto"/>
              <w:rPr>
                <w:rFonts w:eastAsia="Times New Roman" w:cs="Times New Roman"/>
                <w:color w:val="000000"/>
                <w:kern w:val="0"/>
                <w:szCs w:val="28"/>
                <w14:ligatures w14:val="none"/>
              </w:rPr>
            </w:pPr>
            <w:r w:rsidRPr="0046200A">
              <w:rPr>
                <w:rFonts w:eastAsia="Times New Roman" w:cs="Times New Roman"/>
                <w:color w:val="000000"/>
                <w:kern w:val="0"/>
                <w:szCs w:val="28"/>
                <w:lang w:val="en"/>
                <w14:ligatures w14:val="none"/>
              </w:rPr>
              <w:t> </w:t>
            </w:r>
          </w:p>
        </w:tc>
        <w:tc>
          <w:tcPr>
            <w:tcW w:w="1900" w:type="pct"/>
            <w:tcBorders>
              <w:top w:val="nil"/>
              <w:left w:val="nil"/>
              <w:bottom w:val="single" w:sz="8" w:space="0" w:color="auto"/>
              <w:right w:val="single" w:sz="8" w:space="0" w:color="auto"/>
            </w:tcBorders>
            <w:shd w:val="clear" w:color="auto" w:fill="auto"/>
            <w:vAlign w:val="center"/>
            <w:hideMark/>
          </w:tcPr>
          <w:p w:rsidR="003B28C1" w:rsidRPr="0046200A" w:rsidRDefault="003B28C1" w:rsidP="00E77D0F">
            <w:pPr>
              <w:spacing w:after="0" w:line="240" w:lineRule="auto"/>
              <w:rPr>
                <w:rFonts w:eastAsia="Times New Roman" w:cs="Times New Roman"/>
                <w:color w:val="000000"/>
                <w:kern w:val="0"/>
                <w:szCs w:val="28"/>
                <w14:ligatures w14:val="none"/>
              </w:rPr>
            </w:pPr>
            <w:r w:rsidRPr="0046200A">
              <w:rPr>
                <w:rFonts w:eastAsia="Times New Roman" w:cs="Times New Roman"/>
                <w:color w:val="000000"/>
                <w:kern w:val="0"/>
                <w:szCs w:val="28"/>
                <w:lang w:val="en"/>
                <w14:ligatures w14:val="none"/>
              </w:rPr>
              <w:t> </w:t>
            </w:r>
          </w:p>
        </w:tc>
      </w:tr>
      <w:tr w:rsidR="003B28C1" w:rsidRPr="0046200A" w:rsidTr="005C4419">
        <w:trPr>
          <w:tblCellSpacing w:w="0" w:type="dxa"/>
        </w:trPr>
        <w:tc>
          <w:tcPr>
            <w:tcW w:w="1500" w:type="pct"/>
            <w:tcBorders>
              <w:top w:val="nil"/>
              <w:left w:val="single" w:sz="8" w:space="0" w:color="auto"/>
              <w:bottom w:val="single" w:sz="8" w:space="0" w:color="auto"/>
              <w:right w:val="single" w:sz="8" w:space="0" w:color="auto"/>
            </w:tcBorders>
            <w:shd w:val="clear" w:color="auto" w:fill="auto"/>
            <w:vAlign w:val="center"/>
            <w:hideMark/>
          </w:tcPr>
          <w:p w:rsidR="003B28C1" w:rsidRPr="0046200A" w:rsidRDefault="003B28C1" w:rsidP="00E77D0F">
            <w:pPr>
              <w:spacing w:after="0" w:line="240" w:lineRule="auto"/>
              <w:rPr>
                <w:rFonts w:eastAsia="Times New Roman" w:cs="Times New Roman"/>
                <w:color w:val="000000"/>
                <w:kern w:val="0"/>
                <w:szCs w:val="28"/>
                <w14:ligatures w14:val="none"/>
              </w:rPr>
            </w:pPr>
            <w:r w:rsidRPr="0046200A">
              <w:rPr>
                <w:rFonts w:eastAsia="Times New Roman" w:cs="Times New Roman"/>
                <w:b/>
                <w:bCs/>
                <w:color w:val="000000"/>
                <w:kern w:val="0"/>
                <w:szCs w:val="28"/>
                <w:lang w:val="en"/>
                <w14:ligatures w14:val="none"/>
              </w:rPr>
              <w:t>Điều</w:t>
            </w:r>
            <w:r w:rsidRPr="0046200A">
              <w:rPr>
                <w:rFonts w:eastAsia="Times New Roman" w:cs="Times New Roman"/>
                <w:b/>
                <w:bCs/>
                <w:color w:val="000000"/>
                <w:kern w:val="0"/>
                <w:szCs w:val="28"/>
                <w:lang w:val="vi-VN"/>
                <w14:ligatures w14:val="none"/>
              </w:rPr>
              <w:t> n.</w:t>
            </w:r>
          </w:p>
        </w:tc>
        <w:tc>
          <w:tcPr>
            <w:tcW w:w="1550" w:type="pct"/>
            <w:tcBorders>
              <w:top w:val="nil"/>
              <w:left w:val="nil"/>
              <w:bottom w:val="single" w:sz="8" w:space="0" w:color="auto"/>
              <w:right w:val="single" w:sz="8" w:space="0" w:color="auto"/>
            </w:tcBorders>
            <w:shd w:val="clear" w:color="auto" w:fill="auto"/>
            <w:vAlign w:val="center"/>
            <w:hideMark/>
          </w:tcPr>
          <w:p w:rsidR="003B28C1" w:rsidRPr="0046200A" w:rsidRDefault="003B28C1" w:rsidP="00E77D0F">
            <w:pPr>
              <w:spacing w:after="0" w:line="240" w:lineRule="auto"/>
              <w:rPr>
                <w:rFonts w:eastAsia="Times New Roman" w:cs="Times New Roman"/>
                <w:color w:val="000000"/>
                <w:kern w:val="0"/>
                <w:szCs w:val="28"/>
                <w14:ligatures w14:val="none"/>
              </w:rPr>
            </w:pPr>
            <w:r w:rsidRPr="0046200A">
              <w:rPr>
                <w:rFonts w:eastAsia="Times New Roman" w:cs="Times New Roman"/>
                <w:color w:val="000000"/>
                <w:kern w:val="0"/>
                <w:szCs w:val="28"/>
                <w:lang w:val="en"/>
                <w14:ligatures w14:val="none"/>
              </w:rPr>
              <w:t> </w:t>
            </w:r>
          </w:p>
        </w:tc>
        <w:tc>
          <w:tcPr>
            <w:tcW w:w="1900" w:type="pct"/>
            <w:tcBorders>
              <w:top w:val="nil"/>
              <w:left w:val="nil"/>
              <w:bottom w:val="single" w:sz="8" w:space="0" w:color="auto"/>
              <w:right w:val="single" w:sz="8" w:space="0" w:color="auto"/>
            </w:tcBorders>
            <w:shd w:val="clear" w:color="auto" w:fill="auto"/>
            <w:vAlign w:val="center"/>
            <w:hideMark/>
          </w:tcPr>
          <w:p w:rsidR="003B28C1" w:rsidRPr="0046200A" w:rsidRDefault="003B28C1" w:rsidP="00E77D0F">
            <w:pPr>
              <w:spacing w:after="0" w:line="240" w:lineRule="auto"/>
              <w:rPr>
                <w:rFonts w:eastAsia="Times New Roman" w:cs="Times New Roman"/>
                <w:color w:val="000000"/>
                <w:kern w:val="0"/>
                <w:szCs w:val="28"/>
                <w14:ligatures w14:val="none"/>
              </w:rPr>
            </w:pPr>
            <w:r w:rsidRPr="0046200A">
              <w:rPr>
                <w:rFonts w:eastAsia="Times New Roman" w:cs="Times New Roman"/>
                <w:color w:val="000000"/>
                <w:kern w:val="0"/>
                <w:szCs w:val="28"/>
                <w:lang w:val="en"/>
                <w14:ligatures w14:val="none"/>
              </w:rPr>
              <w:t> </w:t>
            </w:r>
          </w:p>
        </w:tc>
      </w:tr>
    </w:tbl>
    <w:p w:rsidR="003B28C1" w:rsidRPr="0046200A" w:rsidRDefault="003B28C1" w:rsidP="003B28C1">
      <w:pPr>
        <w:rPr>
          <w:rFonts w:cs="Times New Roman"/>
          <w:szCs w:val="28"/>
        </w:rPr>
      </w:pPr>
    </w:p>
    <w:p w:rsidR="00A024C5" w:rsidRDefault="00A024C5"/>
    <w:sectPr w:rsidR="00A024C5" w:rsidSect="002A169F">
      <w:headerReference w:type="default" r:id="rId8"/>
      <w:pgSz w:w="15840" w:h="12240" w:orient="landscape"/>
      <w:pgMar w:top="1134"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6C8" w:rsidRDefault="00D366C8" w:rsidP="00AE54F8">
      <w:pPr>
        <w:spacing w:after="0" w:line="240" w:lineRule="auto"/>
      </w:pPr>
      <w:r>
        <w:separator/>
      </w:r>
    </w:p>
  </w:endnote>
  <w:endnote w:type="continuationSeparator" w:id="0">
    <w:p w:rsidR="00D366C8" w:rsidRDefault="00D366C8" w:rsidP="00AE5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6C8" w:rsidRDefault="00D366C8" w:rsidP="00AE54F8">
      <w:pPr>
        <w:spacing w:after="0" w:line="240" w:lineRule="auto"/>
      </w:pPr>
      <w:r>
        <w:separator/>
      </w:r>
    </w:p>
  </w:footnote>
  <w:footnote w:type="continuationSeparator" w:id="0">
    <w:p w:rsidR="00D366C8" w:rsidRDefault="00D366C8" w:rsidP="00AE54F8">
      <w:pPr>
        <w:spacing w:after="0" w:line="240" w:lineRule="auto"/>
      </w:pPr>
      <w:r>
        <w:continuationSeparator/>
      </w:r>
    </w:p>
  </w:footnote>
  <w:footnote w:id="1">
    <w:p w:rsidR="00A04DA2" w:rsidRPr="00A04DA2" w:rsidRDefault="00A04DA2" w:rsidP="00A04DA2">
      <w:pPr>
        <w:spacing w:after="0" w:line="240" w:lineRule="auto"/>
        <w:ind w:firstLine="720"/>
        <w:jc w:val="both"/>
        <w:rPr>
          <w:rFonts w:eastAsia="Times New Roman" w:cs="Times New Roman"/>
          <w:color w:val="000000"/>
          <w:kern w:val="0"/>
          <w:sz w:val="20"/>
          <w:szCs w:val="20"/>
          <w14:ligatures w14:val="none"/>
        </w:rPr>
      </w:pPr>
      <w:r w:rsidRPr="006009F5">
        <w:rPr>
          <w:rStyle w:val="FootnoteReference"/>
          <w:sz w:val="20"/>
          <w:szCs w:val="20"/>
        </w:rPr>
        <w:footnoteRef/>
      </w:r>
      <w:r w:rsidRPr="006009F5">
        <w:rPr>
          <w:sz w:val="20"/>
          <w:szCs w:val="20"/>
        </w:rPr>
        <w:t xml:space="preserve"> </w:t>
      </w:r>
      <w:r w:rsidRPr="00A04DA2">
        <w:rPr>
          <w:rFonts w:eastAsia="Times New Roman" w:cs="Times New Roman"/>
          <w:color w:val="000000"/>
          <w:kern w:val="0"/>
          <w:sz w:val="20"/>
          <w:szCs w:val="20"/>
          <w:lang w:val="en"/>
          <w14:ligatures w14:val="none"/>
        </w:rPr>
        <w:t>Thuy</w:t>
      </w:r>
      <w:r w:rsidRPr="00A04DA2">
        <w:rPr>
          <w:rFonts w:eastAsia="Times New Roman" w:cs="Times New Roman"/>
          <w:color w:val="000000"/>
          <w:kern w:val="0"/>
          <w:sz w:val="20"/>
          <w:szCs w:val="20"/>
          <w:lang w:val="vi-VN"/>
          <w14:ligatures w14:val="none"/>
        </w:rPr>
        <w:t>ết minh những nội dung được kế thừa; nội dung được sửa đổi, bổ sung; nội dung thay thế, b</w:t>
      </w:r>
      <w:r w:rsidRPr="00A04DA2">
        <w:rPr>
          <w:rFonts w:eastAsia="Times New Roman" w:cs="Times New Roman"/>
          <w:color w:val="000000"/>
          <w:kern w:val="0"/>
          <w:sz w:val="20"/>
          <w:szCs w:val="20"/>
          <w14:ligatures w14:val="none"/>
        </w:rPr>
        <w:t>ãi b</w:t>
      </w:r>
      <w:r w:rsidRPr="00A04DA2">
        <w:rPr>
          <w:rFonts w:eastAsia="Times New Roman" w:cs="Times New Roman"/>
          <w:color w:val="000000"/>
          <w:kern w:val="0"/>
          <w:sz w:val="20"/>
          <w:szCs w:val="20"/>
          <w:lang w:val="vi-VN"/>
          <w14:ligatures w14:val="none"/>
        </w:rPr>
        <w:t>ỏ (nếu c</w:t>
      </w:r>
      <w:r w:rsidRPr="00A04DA2">
        <w:rPr>
          <w:rFonts w:eastAsia="Times New Roman" w:cs="Times New Roman"/>
          <w:color w:val="000000"/>
          <w:kern w:val="0"/>
          <w:sz w:val="20"/>
          <w:szCs w:val="20"/>
          <w14:ligatures w14:val="none"/>
        </w:rPr>
        <w:t>ó).</w:t>
      </w:r>
    </w:p>
    <w:p w:rsidR="00A04DA2" w:rsidRPr="00A04DA2" w:rsidRDefault="00A04DA2" w:rsidP="00A04DA2">
      <w:pPr>
        <w:pStyle w:val="FootnoteText"/>
        <w:ind w:firstLine="720"/>
        <w:jc w:val="both"/>
      </w:pPr>
      <w:r w:rsidRPr="00A04DA2">
        <w:rPr>
          <w:rFonts w:eastAsia="Times New Roman" w:cs="Times New Roman"/>
          <w:color w:val="000000"/>
          <w:kern w:val="0"/>
          <w:lang w:val="en"/>
          <w14:ligatures w14:val="none"/>
        </w:rPr>
        <w:t>N</w:t>
      </w:r>
      <w:r w:rsidRPr="00A04DA2">
        <w:rPr>
          <w:rFonts w:eastAsia="Times New Roman" w:cs="Times New Roman"/>
          <w:color w:val="000000"/>
          <w:kern w:val="0"/>
          <w:lang w:val="vi-VN"/>
          <w14:ligatures w14:val="none"/>
        </w:rPr>
        <w:t>ội dung ph</w:t>
      </w:r>
      <w:r w:rsidRPr="00A04DA2">
        <w:rPr>
          <w:rFonts w:eastAsia="Times New Roman" w:cs="Times New Roman"/>
          <w:color w:val="000000"/>
          <w:kern w:val="0"/>
          <w14:ligatures w14:val="none"/>
        </w:rPr>
        <w:t>ân quy</w:t>
      </w:r>
      <w:r w:rsidRPr="00A04DA2">
        <w:rPr>
          <w:rFonts w:eastAsia="Times New Roman" w:cs="Times New Roman"/>
          <w:color w:val="000000"/>
          <w:kern w:val="0"/>
          <w:lang w:val="vi-VN"/>
          <w14:ligatures w14:val="none"/>
        </w:rPr>
        <w:t>ền, ph</w:t>
      </w:r>
      <w:r w:rsidRPr="00A04DA2">
        <w:rPr>
          <w:rFonts w:eastAsia="Times New Roman" w:cs="Times New Roman"/>
          <w:color w:val="000000"/>
          <w:kern w:val="0"/>
          <w14:ligatures w14:val="none"/>
        </w:rPr>
        <w:t>ân c</w:t>
      </w:r>
      <w:r w:rsidRPr="00A04DA2">
        <w:rPr>
          <w:rFonts w:eastAsia="Times New Roman" w:cs="Times New Roman"/>
          <w:color w:val="000000"/>
          <w:kern w:val="0"/>
          <w:lang w:val="vi-VN"/>
          <w14:ligatures w14:val="none"/>
        </w:rPr>
        <w:t>ấp v</w:t>
      </w:r>
      <w:r w:rsidRPr="00A04DA2">
        <w:rPr>
          <w:rFonts w:eastAsia="Times New Roman" w:cs="Times New Roman"/>
          <w:color w:val="000000"/>
          <w:kern w:val="0"/>
          <w14:ligatures w14:val="none"/>
        </w:rPr>
        <w:t>à c</w:t>
      </w:r>
      <w:r w:rsidRPr="00A04DA2">
        <w:rPr>
          <w:rFonts w:eastAsia="Times New Roman" w:cs="Times New Roman"/>
          <w:color w:val="000000"/>
          <w:kern w:val="0"/>
          <w:lang w:val="vi-VN"/>
          <w14:ligatures w14:val="none"/>
        </w:rPr>
        <w:t>ắt giảm, đơn giản h</w:t>
      </w:r>
      <w:r w:rsidRPr="00A04DA2">
        <w:rPr>
          <w:rFonts w:eastAsia="Times New Roman" w:cs="Times New Roman"/>
          <w:color w:val="000000"/>
          <w:kern w:val="0"/>
          <w14:ligatures w14:val="none"/>
        </w:rPr>
        <w:t>óa th</w:t>
      </w:r>
      <w:r w:rsidRPr="00A04DA2">
        <w:rPr>
          <w:rFonts w:eastAsia="Times New Roman" w:cs="Times New Roman"/>
          <w:color w:val="000000"/>
          <w:kern w:val="0"/>
          <w:lang w:val="vi-VN"/>
          <w14:ligatures w14:val="none"/>
        </w:rPr>
        <w:t>ủ tục h</w:t>
      </w:r>
      <w:r w:rsidRPr="00A04DA2">
        <w:rPr>
          <w:rFonts w:eastAsia="Times New Roman" w:cs="Times New Roman"/>
          <w:color w:val="000000"/>
          <w:kern w:val="0"/>
          <w14:ligatures w14:val="none"/>
        </w:rPr>
        <w:t>ành chính (n</w:t>
      </w:r>
      <w:r w:rsidRPr="00A04DA2">
        <w:rPr>
          <w:rFonts w:eastAsia="Times New Roman" w:cs="Times New Roman"/>
          <w:color w:val="000000"/>
          <w:kern w:val="0"/>
          <w:lang w:val="vi-VN"/>
          <w14:ligatures w14:val="none"/>
        </w:rPr>
        <w:t>ếu c</w:t>
      </w:r>
      <w:r w:rsidRPr="00A04DA2">
        <w:rPr>
          <w:rFonts w:eastAsia="Times New Roman" w:cs="Times New Roman"/>
          <w:color w:val="000000"/>
          <w:kern w:val="0"/>
          <w14:ligatures w14:val="none"/>
        </w:rPr>
        <w:t>ó); vi</w:t>
      </w:r>
      <w:r w:rsidRPr="00A04DA2">
        <w:rPr>
          <w:rFonts w:eastAsia="Times New Roman" w:cs="Times New Roman"/>
          <w:color w:val="000000"/>
          <w:kern w:val="0"/>
          <w:lang w:val="vi-VN"/>
          <w14:ligatures w14:val="none"/>
        </w:rPr>
        <w:t>ệc ứng dụng, th</w:t>
      </w:r>
      <w:r w:rsidRPr="00A04DA2">
        <w:rPr>
          <w:rFonts w:eastAsia="Times New Roman" w:cs="Times New Roman"/>
          <w:color w:val="000000"/>
          <w:kern w:val="0"/>
          <w14:ligatures w14:val="none"/>
        </w:rPr>
        <w:t>úc đ</w:t>
      </w:r>
      <w:r w:rsidRPr="00A04DA2">
        <w:rPr>
          <w:rFonts w:eastAsia="Times New Roman" w:cs="Times New Roman"/>
          <w:color w:val="000000"/>
          <w:kern w:val="0"/>
          <w:lang w:val="vi-VN"/>
          <w14:ligatures w14:val="none"/>
        </w:rPr>
        <w:t>ẩy ph</w:t>
      </w:r>
      <w:r w:rsidRPr="00A04DA2">
        <w:rPr>
          <w:rFonts w:eastAsia="Times New Roman" w:cs="Times New Roman"/>
          <w:color w:val="000000"/>
          <w:kern w:val="0"/>
          <w14:ligatures w14:val="none"/>
        </w:rPr>
        <w:t>át tri</w:t>
      </w:r>
      <w:r w:rsidRPr="00A04DA2">
        <w:rPr>
          <w:rFonts w:eastAsia="Times New Roman" w:cs="Times New Roman"/>
          <w:color w:val="000000"/>
          <w:kern w:val="0"/>
          <w:lang w:val="vi-VN"/>
          <w14:ligatures w14:val="none"/>
        </w:rPr>
        <w:t>ển khoa học, c</w:t>
      </w:r>
      <w:r w:rsidRPr="00A04DA2">
        <w:rPr>
          <w:rFonts w:eastAsia="Times New Roman" w:cs="Times New Roman"/>
          <w:color w:val="000000"/>
          <w:kern w:val="0"/>
          <w14:ligatures w14:val="none"/>
        </w:rPr>
        <w:t>ông ngh</w:t>
      </w:r>
      <w:r w:rsidRPr="00A04DA2">
        <w:rPr>
          <w:rFonts w:eastAsia="Times New Roman" w:cs="Times New Roman"/>
          <w:color w:val="000000"/>
          <w:kern w:val="0"/>
          <w:lang w:val="vi-VN"/>
          <w14:ligatures w14:val="none"/>
        </w:rPr>
        <w:t>ệ, đổi mới s</w:t>
      </w:r>
      <w:r w:rsidRPr="00A04DA2">
        <w:rPr>
          <w:rFonts w:eastAsia="Times New Roman" w:cs="Times New Roman"/>
          <w:color w:val="000000"/>
          <w:kern w:val="0"/>
          <w14:ligatures w14:val="none"/>
        </w:rPr>
        <w:t>áng t</w:t>
      </w:r>
      <w:r w:rsidRPr="00A04DA2">
        <w:rPr>
          <w:rFonts w:eastAsia="Times New Roman" w:cs="Times New Roman"/>
          <w:color w:val="000000"/>
          <w:kern w:val="0"/>
          <w:lang w:val="vi-VN"/>
          <w14:ligatures w14:val="none"/>
        </w:rPr>
        <w:t>ạo v</w:t>
      </w:r>
      <w:r w:rsidRPr="00A04DA2">
        <w:rPr>
          <w:rFonts w:eastAsia="Times New Roman" w:cs="Times New Roman"/>
          <w:color w:val="000000"/>
          <w:kern w:val="0"/>
          <w14:ligatures w14:val="none"/>
        </w:rPr>
        <w:t>à chuy</w:t>
      </w:r>
      <w:r w:rsidRPr="00A04DA2">
        <w:rPr>
          <w:rFonts w:eastAsia="Times New Roman" w:cs="Times New Roman"/>
          <w:color w:val="000000"/>
          <w:kern w:val="0"/>
          <w:lang w:val="vi-VN"/>
          <w14:ligatures w14:val="none"/>
        </w:rPr>
        <w:t>ển đổi số, bảo đảm b</w:t>
      </w:r>
      <w:r w:rsidRPr="00A04DA2">
        <w:rPr>
          <w:rFonts w:eastAsia="Times New Roman" w:cs="Times New Roman"/>
          <w:color w:val="000000"/>
          <w:kern w:val="0"/>
          <w14:ligatures w14:val="none"/>
        </w:rPr>
        <w:t>ình đ</w:t>
      </w:r>
      <w:r w:rsidRPr="00A04DA2">
        <w:rPr>
          <w:rFonts w:eastAsia="Times New Roman" w:cs="Times New Roman"/>
          <w:color w:val="000000"/>
          <w:kern w:val="0"/>
          <w:lang w:val="vi-VN"/>
          <w14:ligatures w14:val="none"/>
        </w:rPr>
        <w:t>ẳng giới, việc thực hiện ch</w:t>
      </w:r>
      <w:r w:rsidRPr="00A04DA2">
        <w:rPr>
          <w:rFonts w:eastAsia="Times New Roman" w:cs="Times New Roman"/>
          <w:color w:val="000000"/>
          <w:kern w:val="0"/>
          <w14:ligatures w14:val="none"/>
        </w:rPr>
        <w:t>ính sách dân t</w:t>
      </w:r>
      <w:r w:rsidRPr="00A04DA2">
        <w:rPr>
          <w:rFonts w:eastAsia="Times New Roman" w:cs="Times New Roman"/>
          <w:color w:val="000000"/>
          <w:kern w:val="0"/>
          <w:lang w:val="vi-VN"/>
          <w14:ligatures w14:val="none"/>
        </w:rPr>
        <w:t>ộc (nếu c</w:t>
      </w:r>
      <w:r w:rsidRPr="00A04DA2">
        <w:rPr>
          <w:rFonts w:eastAsia="Times New Roman" w:cs="Times New Roman"/>
          <w:color w:val="000000"/>
          <w:kern w:val="0"/>
          <w14:ligatures w14:val="none"/>
        </w:rPr>
        <w:t>ó).</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8360271"/>
      <w:docPartObj>
        <w:docPartGallery w:val="Page Numbers (Top of Page)"/>
        <w:docPartUnique/>
      </w:docPartObj>
    </w:sdtPr>
    <w:sdtEndPr>
      <w:rPr>
        <w:noProof/>
      </w:rPr>
    </w:sdtEndPr>
    <w:sdtContent>
      <w:p w:rsidR="00AE54F8" w:rsidRDefault="00AE54F8">
        <w:pPr>
          <w:pStyle w:val="Header"/>
          <w:jc w:val="center"/>
        </w:pPr>
        <w:r>
          <w:fldChar w:fldCharType="begin"/>
        </w:r>
        <w:r>
          <w:instrText xml:space="preserve"> PAGE   \* MERGEFORMAT </w:instrText>
        </w:r>
        <w:r>
          <w:fldChar w:fldCharType="separate"/>
        </w:r>
        <w:r w:rsidR="00A21B1E">
          <w:rPr>
            <w:noProof/>
          </w:rPr>
          <w:t>4</w:t>
        </w:r>
        <w:r>
          <w:rPr>
            <w:noProof/>
          </w:rPr>
          <w:fldChar w:fldCharType="end"/>
        </w:r>
      </w:p>
    </w:sdtContent>
  </w:sdt>
  <w:p w:rsidR="00AE54F8" w:rsidRDefault="00AE54F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87AD7"/>
    <w:multiLevelType w:val="hybridMultilevel"/>
    <w:tmpl w:val="3C0E38E6"/>
    <w:lvl w:ilvl="0" w:tplc="4F6C4422">
      <w:start w:val="1"/>
      <w:numFmt w:val="decimal"/>
      <w:lvlText w:val="%1."/>
      <w:lvlJc w:val="left"/>
      <w:pPr>
        <w:ind w:left="7307"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07D389B"/>
    <w:multiLevelType w:val="hybridMultilevel"/>
    <w:tmpl w:val="F5D6B900"/>
    <w:lvl w:ilvl="0" w:tplc="E7E288AC">
      <w:start w:val="1"/>
      <w:numFmt w:val="decimal"/>
      <w:lvlText w:val="%1."/>
      <w:lvlJc w:val="left"/>
      <w:pPr>
        <w:ind w:left="108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8C1"/>
    <w:rsid w:val="00005A81"/>
    <w:rsid w:val="000241FA"/>
    <w:rsid w:val="000623FC"/>
    <w:rsid w:val="000A046D"/>
    <w:rsid w:val="00100787"/>
    <w:rsid w:val="002A169F"/>
    <w:rsid w:val="003B28C1"/>
    <w:rsid w:val="00436314"/>
    <w:rsid w:val="004571A1"/>
    <w:rsid w:val="004C2C22"/>
    <w:rsid w:val="00540AD8"/>
    <w:rsid w:val="00575CB1"/>
    <w:rsid w:val="006009F5"/>
    <w:rsid w:val="00614399"/>
    <w:rsid w:val="00617D39"/>
    <w:rsid w:val="0064522B"/>
    <w:rsid w:val="00650DD4"/>
    <w:rsid w:val="006D4021"/>
    <w:rsid w:val="00700E76"/>
    <w:rsid w:val="007B6F31"/>
    <w:rsid w:val="008602EF"/>
    <w:rsid w:val="008D6916"/>
    <w:rsid w:val="009176E8"/>
    <w:rsid w:val="009363F4"/>
    <w:rsid w:val="009A49D8"/>
    <w:rsid w:val="009E138B"/>
    <w:rsid w:val="00A024C5"/>
    <w:rsid w:val="00A04DA2"/>
    <w:rsid w:val="00A21B1E"/>
    <w:rsid w:val="00A25471"/>
    <w:rsid w:val="00A6777F"/>
    <w:rsid w:val="00AB4DDE"/>
    <w:rsid w:val="00AE54F8"/>
    <w:rsid w:val="00BC0FE3"/>
    <w:rsid w:val="00C46FCE"/>
    <w:rsid w:val="00D366C8"/>
    <w:rsid w:val="00E1132C"/>
    <w:rsid w:val="00E77D0F"/>
    <w:rsid w:val="00F814C7"/>
    <w:rsid w:val="00FB5D6B"/>
    <w:rsid w:val="00FC1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47D60"/>
  <w15:docId w15:val="{E25851E6-CAB2-41F8-870D-92E420613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5CB1"/>
    <w:pPr>
      <w:spacing w:before="100" w:beforeAutospacing="1" w:after="100" w:afterAutospacing="1" w:line="240" w:lineRule="auto"/>
    </w:pPr>
    <w:rPr>
      <w:rFonts w:eastAsia="Times New Roman" w:cs="Times New Roman"/>
      <w:kern w:val="0"/>
      <w:sz w:val="24"/>
      <w:szCs w:val="24"/>
      <w:lang w:val="vi-VN" w:eastAsia="vi-VN"/>
      <w14:ligatures w14:val="none"/>
    </w:rPr>
  </w:style>
  <w:style w:type="paragraph" w:styleId="ListParagraph">
    <w:name w:val="List Paragraph"/>
    <w:basedOn w:val="Normal"/>
    <w:uiPriority w:val="34"/>
    <w:qFormat/>
    <w:rsid w:val="00575CB1"/>
    <w:pPr>
      <w:ind w:left="720"/>
      <w:contextualSpacing/>
    </w:pPr>
  </w:style>
  <w:style w:type="paragraph" w:styleId="Header">
    <w:name w:val="header"/>
    <w:basedOn w:val="Normal"/>
    <w:link w:val="HeaderChar"/>
    <w:uiPriority w:val="99"/>
    <w:unhideWhenUsed/>
    <w:rsid w:val="00AE54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54F8"/>
  </w:style>
  <w:style w:type="paragraph" w:styleId="Footer">
    <w:name w:val="footer"/>
    <w:basedOn w:val="Normal"/>
    <w:link w:val="FooterChar"/>
    <w:uiPriority w:val="99"/>
    <w:unhideWhenUsed/>
    <w:rsid w:val="00AE54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54F8"/>
  </w:style>
  <w:style w:type="paragraph" w:styleId="FootnoteText">
    <w:name w:val="footnote text"/>
    <w:basedOn w:val="Normal"/>
    <w:link w:val="FootnoteTextChar"/>
    <w:uiPriority w:val="99"/>
    <w:semiHidden/>
    <w:unhideWhenUsed/>
    <w:rsid w:val="00A04DA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4DA2"/>
    <w:rPr>
      <w:sz w:val="20"/>
      <w:szCs w:val="20"/>
    </w:rPr>
  </w:style>
  <w:style w:type="character" w:styleId="FootnoteReference">
    <w:name w:val="footnote reference"/>
    <w:basedOn w:val="DefaultParagraphFont"/>
    <w:uiPriority w:val="99"/>
    <w:semiHidden/>
    <w:unhideWhenUsed/>
    <w:rsid w:val="00A04D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561646">
      <w:bodyDiv w:val="1"/>
      <w:marLeft w:val="0"/>
      <w:marRight w:val="0"/>
      <w:marTop w:val="0"/>
      <w:marBottom w:val="0"/>
      <w:divBdr>
        <w:top w:val="none" w:sz="0" w:space="0" w:color="auto"/>
        <w:left w:val="none" w:sz="0" w:space="0" w:color="auto"/>
        <w:bottom w:val="none" w:sz="0" w:space="0" w:color="auto"/>
        <w:right w:val="none" w:sz="0" w:space="0" w:color="auto"/>
      </w:divBdr>
    </w:div>
    <w:div w:id="95501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3DEB0-D926-4DA8-A09B-481FC0FD8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1372</Words>
  <Characters>7826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Hien Nong Van</dc:creator>
  <cp:lastModifiedBy>Hien Nong Van</cp:lastModifiedBy>
  <cp:revision>12</cp:revision>
  <dcterms:created xsi:type="dcterms:W3CDTF">2025-08-13T11:14:00Z</dcterms:created>
  <dcterms:modified xsi:type="dcterms:W3CDTF">2025-08-25T03:53:00Z</dcterms:modified>
</cp:coreProperties>
</file>